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69D" w:rsidRPr="00D51E72" w:rsidRDefault="008852A6" w:rsidP="00D849E6">
      <w:pPr>
        <w:spacing w:after="0" w:line="240" w:lineRule="auto"/>
        <w:jc w:val="center"/>
        <w:rPr>
          <w:b/>
          <w:sz w:val="28"/>
          <w:szCs w:val="28"/>
          <w:lang w:val="ro-MO"/>
        </w:rPr>
      </w:pPr>
      <w:r w:rsidRPr="00D51E72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:rsidR="008852A6" w:rsidRPr="00D51E72" w:rsidRDefault="005D60B2" w:rsidP="00D849E6">
      <w:pPr>
        <w:spacing w:after="0" w:line="240" w:lineRule="auto"/>
        <w:jc w:val="center"/>
        <w:rPr>
          <w:b/>
          <w:sz w:val="28"/>
          <w:szCs w:val="28"/>
          <w:lang w:val="ro-MO"/>
        </w:rPr>
      </w:pPr>
      <w:r w:rsidRPr="00D51E72">
        <w:rPr>
          <w:b/>
          <w:sz w:val="28"/>
          <w:szCs w:val="28"/>
          <w:lang w:val="ro-MO"/>
        </w:rPr>
        <w:t>la specialitatea OFTALMOLOGIE</w:t>
      </w:r>
      <w:r w:rsidR="008852A6" w:rsidRPr="00D51E72">
        <w:rPr>
          <w:b/>
          <w:sz w:val="28"/>
          <w:szCs w:val="28"/>
          <w:lang w:val="ro-MO"/>
        </w:rPr>
        <w:t>, pe an</w:t>
      </w:r>
      <w:r w:rsidRPr="00D51E72">
        <w:rPr>
          <w:b/>
          <w:sz w:val="28"/>
          <w:szCs w:val="28"/>
          <w:lang w:val="ro-MO"/>
        </w:rPr>
        <w:t>i</w:t>
      </w:r>
      <w:r w:rsidR="008852A6" w:rsidRPr="00D51E72">
        <w:rPr>
          <w:b/>
          <w:sz w:val="28"/>
          <w:szCs w:val="28"/>
          <w:lang w:val="ro-MO"/>
        </w:rPr>
        <w:t>i de instruire</w:t>
      </w:r>
    </w:p>
    <w:p w:rsidR="00D849E6" w:rsidRPr="008D4760" w:rsidRDefault="00D849E6" w:rsidP="00D849E6">
      <w:pPr>
        <w:spacing w:after="0" w:line="240" w:lineRule="auto"/>
        <w:jc w:val="center"/>
        <w:rPr>
          <w:b/>
          <w:sz w:val="16"/>
          <w:szCs w:val="16"/>
          <w:lang w:val="ro-MO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267"/>
        <w:gridCol w:w="3827"/>
        <w:gridCol w:w="4252"/>
        <w:gridCol w:w="993"/>
        <w:gridCol w:w="356"/>
        <w:gridCol w:w="18"/>
        <w:gridCol w:w="1327"/>
      </w:tblGrid>
      <w:tr w:rsidR="008852A6" w:rsidRPr="00D51E72" w:rsidTr="008D4760">
        <w:trPr>
          <w:trHeight w:val="1860"/>
        </w:trPr>
        <w:tc>
          <w:tcPr>
            <w:tcW w:w="236" w:type="dxa"/>
          </w:tcPr>
          <w:p w:rsidR="008852A6" w:rsidRPr="00D51E72" w:rsidRDefault="008852A6" w:rsidP="00A7221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</w:tcPr>
          <w:p w:rsidR="008852A6" w:rsidRPr="00D51E72" w:rsidRDefault="008852A6" w:rsidP="005D60B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t>Volum de lucru/ Manopere efectuate</w:t>
            </w:r>
          </w:p>
        </w:tc>
        <w:tc>
          <w:tcPr>
            <w:tcW w:w="3827" w:type="dxa"/>
          </w:tcPr>
          <w:p w:rsidR="008852A6" w:rsidRPr="00D51E72" w:rsidRDefault="008852A6" w:rsidP="005D60B2">
            <w:pPr>
              <w:spacing w:after="0" w:line="240" w:lineRule="auto"/>
              <w:jc w:val="center"/>
              <w:rPr>
                <w:lang w:val="ro-MO"/>
              </w:rPr>
            </w:pPr>
            <w:r w:rsidRPr="00D51E72">
              <w:rPr>
                <w:b/>
                <w:sz w:val="28"/>
                <w:szCs w:val="28"/>
                <w:lang w:val="ro-MO"/>
              </w:rPr>
              <w:t>Competenţ</w:t>
            </w:r>
            <w:r w:rsidR="00E369BC" w:rsidRPr="00D51E72">
              <w:rPr>
                <w:b/>
                <w:sz w:val="28"/>
                <w:szCs w:val="28"/>
                <w:lang w:val="ro-MO"/>
              </w:rPr>
              <w:t>ă</w:t>
            </w:r>
            <w:r w:rsidRPr="00D51E72">
              <w:rPr>
                <w:b/>
                <w:sz w:val="28"/>
                <w:szCs w:val="28"/>
                <w:lang w:val="ro-MO"/>
              </w:rPr>
              <w:t>=</w:t>
            </w:r>
            <w:r w:rsidRPr="00D51E72">
              <w:rPr>
                <w:lang w:val="ro-MO"/>
              </w:rPr>
              <w:t>cunoştinţe şi deprinderi ce se concretizează în capacităţi intelectuale și operaţii mentale.</w:t>
            </w:r>
          </w:p>
          <w:p w:rsidR="008852A6" w:rsidRPr="00D51E72" w:rsidRDefault="0020769D" w:rsidP="005D60B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shd w:val="clear" w:color="auto" w:fill="FFFFFF"/>
                <w:lang w:val="ro-MO"/>
              </w:rPr>
            </w:pPr>
            <w:r w:rsidRPr="00D51E72">
              <w:rPr>
                <w:b/>
                <w:bCs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D51E72">
              <w:rPr>
                <w:b/>
                <w:sz w:val="28"/>
                <w:szCs w:val="28"/>
                <w:lang w:val="en-US"/>
              </w:rPr>
              <w:t xml:space="preserve">evaluarea </w:t>
            </w:r>
            <w:r w:rsidR="005D60B2" w:rsidRPr="00D51E72">
              <w:rPr>
                <w:b/>
                <w:sz w:val="28"/>
                <w:szCs w:val="28"/>
                <w:lang w:val="en-US"/>
              </w:rPr>
              <w:t>noţiunilor  teoretice</w:t>
            </w:r>
            <w:r w:rsidR="00E369BC" w:rsidRPr="00D51E72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5245" w:type="dxa"/>
            <w:gridSpan w:val="2"/>
          </w:tcPr>
          <w:p w:rsidR="008852A6" w:rsidRPr="00D51E72" w:rsidRDefault="008852A6" w:rsidP="005D60B2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t>Barem de manopere, proceduri, tehnici diagnostice</w:t>
            </w:r>
          </w:p>
          <w:p w:rsidR="008852A6" w:rsidRPr="00D51E72" w:rsidRDefault="00E369BC" w:rsidP="005D60B2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t>(evaluarea practică – manopere efectuate)</w:t>
            </w:r>
          </w:p>
        </w:tc>
        <w:tc>
          <w:tcPr>
            <w:tcW w:w="1701" w:type="dxa"/>
            <w:gridSpan w:val="3"/>
          </w:tcPr>
          <w:p w:rsidR="008852A6" w:rsidRPr="00D51E72" w:rsidRDefault="008852A6" w:rsidP="005D60B2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t>Note</w:t>
            </w:r>
          </w:p>
        </w:tc>
      </w:tr>
      <w:tr w:rsidR="00D849E6" w:rsidRPr="00D51E72" w:rsidTr="00D849E6">
        <w:trPr>
          <w:trHeight w:val="412"/>
        </w:trPr>
        <w:tc>
          <w:tcPr>
            <w:tcW w:w="15276" w:type="dxa"/>
            <w:gridSpan w:val="8"/>
            <w:shd w:val="clear" w:color="auto" w:fill="F2F2F2" w:themeFill="background1" w:themeFillShade="F2"/>
          </w:tcPr>
          <w:p w:rsidR="00D849E6" w:rsidRPr="00D51E72" w:rsidRDefault="00D849E6" w:rsidP="00D849E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t>Anul I (45 s</w:t>
            </w:r>
            <w:r w:rsidRPr="00D51E72">
              <w:rPr>
                <w:b/>
                <w:sz w:val="28"/>
                <w:szCs w:val="28"/>
                <w:lang w:val="ro-RO"/>
              </w:rPr>
              <w:t>ăpt.</w:t>
            </w:r>
            <w:r w:rsidRPr="00D51E72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D849E6" w:rsidRPr="00D51E72" w:rsidTr="008D4760">
        <w:trPr>
          <w:trHeight w:val="1291"/>
        </w:trPr>
        <w:tc>
          <w:tcPr>
            <w:tcW w:w="236" w:type="dxa"/>
            <w:vMerge w:val="restart"/>
          </w:tcPr>
          <w:p w:rsidR="00D849E6" w:rsidRPr="00D51E72" w:rsidRDefault="00D849E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  <w:vMerge w:val="restart"/>
          </w:tcPr>
          <w:p w:rsidR="00D849E6" w:rsidRPr="00D51E72" w:rsidRDefault="00D849E6" w:rsidP="008D4760">
            <w:pPr>
              <w:rPr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De comun acord cu medicul responsabil examinează primar cu pacienți oftalmologici internați în secția oftalmologie sau în alte secții spitalicești</w:t>
            </w:r>
            <w:r w:rsidRPr="00D51E72">
              <w:rPr>
                <w:sz w:val="28"/>
                <w:szCs w:val="28"/>
                <w:lang w:val="ro-MO"/>
              </w:rPr>
              <w:t xml:space="preserve"> </w:t>
            </w:r>
          </w:p>
        </w:tc>
        <w:tc>
          <w:tcPr>
            <w:tcW w:w="3827" w:type="dxa"/>
          </w:tcPr>
          <w:p w:rsidR="00D849E6" w:rsidRPr="008D4760" w:rsidRDefault="00D849E6" w:rsidP="005D60B2">
            <w:pPr>
              <w:rPr>
                <w:sz w:val="28"/>
                <w:szCs w:val="28"/>
                <w:lang w:val="ro-MO"/>
              </w:rPr>
            </w:pPr>
            <w:r w:rsidRPr="008D4760">
              <w:rPr>
                <w:sz w:val="28"/>
                <w:szCs w:val="28"/>
                <w:shd w:val="clear" w:color="auto" w:fill="FFFFFF"/>
                <w:lang w:val="ro-MO"/>
              </w:rPr>
              <w:t>1. Determinarea  particularităților oftalmologice ale pacientului.</w:t>
            </w:r>
          </w:p>
        </w:tc>
        <w:tc>
          <w:tcPr>
            <w:tcW w:w="5245" w:type="dxa"/>
            <w:gridSpan w:val="2"/>
          </w:tcPr>
          <w:p w:rsidR="00D849E6" w:rsidRPr="00D51E72" w:rsidRDefault="00D849E6" w:rsidP="008D476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Determinarea acuității vizuale.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Determinarea transparenței mediilor optice.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Determinarea stării fundului de ochi.</w:t>
            </w:r>
          </w:p>
        </w:tc>
        <w:tc>
          <w:tcPr>
            <w:tcW w:w="1701" w:type="dxa"/>
            <w:gridSpan w:val="3"/>
            <w:vMerge w:val="restart"/>
          </w:tcPr>
          <w:p w:rsidR="00D849E6" w:rsidRPr="00D51E72" w:rsidRDefault="00D849E6" w:rsidP="00A72215">
            <w:pPr>
              <w:rPr>
                <w:sz w:val="24"/>
                <w:szCs w:val="24"/>
                <w:lang w:val="en-US"/>
              </w:rPr>
            </w:pPr>
          </w:p>
          <w:p w:rsidR="00D849E6" w:rsidRPr="00D51E72" w:rsidRDefault="00D849E6" w:rsidP="00A72215">
            <w:pPr>
              <w:rPr>
                <w:sz w:val="24"/>
                <w:szCs w:val="24"/>
                <w:lang w:val="en-US"/>
              </w:rPr>
            </w:pPr>
          </w:p>
          <w:p w:rsidR="00D849E6" w:rsidRPr="00D51E72" w:rsidRDefault="00D849E6" w:rsidP="00A72215">
            <w:pPr>
              <w:rPr>
                <w:sz w:val="24"/>
                <w:szCs w:val="24"/>
                <w:lang w:val="en-US"/>
              </w:rPr>
            </w:pPr>
          </w:p>
          <w:p w:rsidR="00D849E6" w:rsidRPr="00D51E72" w:rsidRDefault="00D849E6" w:rsidP="00A72215">
            <w:pPr>
              <w:rPr>
                <w:sz w:val="24"/>
                <w:szCs w:val="24"/>
                <w:lang w:val="en-US"/>
              </w:rPr>
            </w:pPr>
            <w:r w:rsidRPr="00D51E72">
              <w:rPr>
                <w:sz w:val="24"/>
                <w:szCs w:val="24"/>
                <w:lang w:val="en-US"/>
              </w:rPr>
              <w:t>Circa 500 pacienți</w:t>
            </w:r>
          </w:p>
        </w:tc>
      </w:tr>
      <w:tr w:rsidR="00D849E6" w:rsidRPr="00D51E72" w:rsidTr="008D4760">
        <w:trPr>
          <w:trHeight w:val="1291"/>
        </w:trPr>
        <w:tc>
          <w:tcPr>
            <w:tcW w:w="236" w:type="dxa"/>
            <w:vMerge/>
          </w:tcPr>
          <w:p w:rsidR="00D849E6" w:rsidRPr="00D51E72" w:rsidRDefault="00D849E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  <w:vMerge/>
          </w:tcPr>
          <w:p w:rsidR="00D849E6" w:rsidRPr="00D51E72" w:rsidRDefault="00D849E6" w:rsidP="005D60B2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3827" w:type="dxa"/>
          </w:tcPr>
          <w:p w:rsidR="00D849E6" w:rsidRPr="008D4760" w:rsidRDefault="00D849E6" w:rsidP="005D60B2">
            <w:pPr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8D4760">
              <w:rPr>
                <w:sz w:val="28"/>
                <w:szCs w:val="28"/>
                <w:shd w:val="clear" w:color="auto" w:fill="FFFFFF"/>
                <w:lang w:val="ro-MO"/>
              </w:rPr>
              <w:t>2. Determinarea altor semne importante ale pacientului.</w:t>
            </w:r>
          </w:p>
        </w:tc>
        <w:tc>
          <w:tcPr>
            <w:tcW w:w="5245" w:type="dxa"/>
            <w:gridSpan w:val="2"/>
          </w:tcPr>
          <w:p w:rsidR="00D849E6" w:rsidRPr="00D51E72" w:rsidRDefault="00D849E6" w:rsidP="008D476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Antecedentele heredo-colaterale.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Antecedentele personale.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Antecedentele fiziologice.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Antecedentele alergologice.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Antecedentele patologice.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59" w:hanging="284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Antecedentele toxice.</w:t>
            </w:r>
          </w:p>
        </w:tc>
        <w:tc>
          <w:tcPr>
            <w:tcW w:w="1701" w:type="dxa"/>
            <w:gridSpan w:val="3"/>
            <w:vMerge/>
          </w:tcPr>
          <w:p w:rsidR="00D849E6" w:rsidRPr="00D51E72" w:rsidRDefault="00D849E6" w:rsidP="00A72215">
            <w:pPr>
              <w:rPr>
                <w:sz w:val="24"/>
                <w:szCs w:val="24"/>
                <w:lang w:val="en-US"/>
              </w:rPr>
            </w:pPr>
          </w:p>
        </w:tc>
      </w:tr>
      <w:tr w:rsidR="008852A6" w:rsidRPr="00D51E72" w:rsidTr="008D4760">
        <w:tc>
          <w:tcPr>
            <w:tcW w:w="236" w:type="dxa"/>
          </w:tcPr>
          <w:p w:rsidR="008852A6" w:rsidRPr="00D51E72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</w:tcPr>
          <w:p w:rsidR="008852A6" w:rsidRPr="00D51E72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Impreună cu medicul repsonsabil elaborează planul de investigaţii şi tratament al pacientului </w:t>
            </w:r>
            <w:r w:rsidR="00D849E6" w:rsidRPr="00D51E72">
              <w:rPr>
                <w:rFonts w:cstheme="minorHAnsi"/>
                <w:sz w:val="28"/>
                <w:szCs w:val="28"/>
                <w:lang w:val="ro-MO"/>
              </w:rPr>
              <w:t>oftalmologic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, completează foaia de observaţie clinică, cu completările 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lastRenderedPageBreak/>
              <w:t>necesare pe parcursul spitalizării. Monitorizează îndeplin</w:t>
            </w:r>
            <w:r w:rsidR="00D849E6" w:rsidRPr="00D51E72">
              <w:rPr>
                <w:rFonts w:cstheme="minorHAnsi"/>
                <w:sz w:val="28"/>
                <w:szCs w:val="28"/>
                <w:lang w:val="ro-MO"/>
              </w:rPr>
              <w:t>i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rea acţiunilor prescrise.   </w:t>
            </w:r>
          </w:p>
          <w:p w:rsidR="008852A6" w:rsidRPr="00D51E72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Perfectează documetaţia de gardă cu raporatarea ulterioară </w:t>
            </w:r>
            <w:r w:rsidR="00D849E6" w:rsidRPr="00D51E72">
              <w:rPr>
                <w:rFonts w:cstheme="minorHAnsi"/>
                <w:sz w:val="28"/>
                <w:szCs w:val="28"/>
                <w:lang w:val="ro-MO"/>
              </w:rPr>
              <w:t xml:space="preserve">a medicului responsabil, 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şefului de secţie, clinicii, precum şi la ședința de dimineaţa (raportul de gardă).</w:t>
            </w:r>
          </w:p>
          <w:p w:rsidR="008852A6" w:rsidRPr="00D51E72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3827" w:type="dxa"/>
          </w:tcPr>
          <w:p w:rsidR="008852A6" w:rsidRPr="00D51E72" w:rsidRDefault="00D849E6" w:rsidP="008D4760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84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lastRenderedPageBreak/>
              <w:t>Procesul de îngrijire.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84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Tratamentul pacientului oftalmologic.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84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Investigații neinvazive.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84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Procedura de examinare și 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lastRenderedPageBreak/>
              <w:t>internare.</w:t>
            </w:r>
          </w:p>
          <w:p w:rsidR="00D849E6" w:rsidRPr="00D51E72" w:rsidRDefault="00D849E6" w:rsidP="008D4760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84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Criteriile de internare a pacienților.</w:t>
            </w:r>
          </w:p>
        </w:tc>
        <w:tc>
          <w:tcPr>
            <w:tcW w:w="5245" w:type="dxa"/>
            <w:gridSpan w:val="2"/>
          </w:tcPr>
          <w:p w:rsidR="00F36FA6" w:rsidRPr="00D51E72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b/>
                <w:bCs/>
                <w:sz w:val="28"/>
                <w:szCs w:val="28"/>
                <w:shd w:val="clear" w:color="auto" w:fill="FFFFFF"/>
                <w:lang w:val="ro-MO"/>
              </w:rPr>
              <w:lastRenderedPageBreak/>
              <w:t>I</w:t>
            </w:r>
            <w:r w:rsidRPr="00D51E72"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  <w:t>.</w:t>
            </w:r>
            <w:r w:rsidR="00D849E6" w:rsidRPr="00D51E72"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="00F36FA6" w:rsidRPr="00D51E72"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  <w:t>P</w:t>
            </w:r>
            <w:r w:rsidRPr="00D51E72"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  <w:t>rocesul de îngrijire</w:t>
            </w:r>
            <w:r w:rsidR="00FF1E8E" w:rsidRPr="00D51E72"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  <w:r w:rsidR="00F36FA6" w:rsidRPr="00D51E72"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</w:p>
          <w:p w:rsidR="00F36FA6" w:rsidRPr="00D51E72" w:rsidRDefault="00F36FA6" w:rsidP="008D476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59" w:hanging="284"/>
              <w:jc w:val="both"/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Culegerea de date</w:t>
            </w:r>
            <w:r w:rsidR="00D849E6"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F36FA6" w:rsidRPr="00D51E72" w:rsidRDefault="00F36FA6" w:rsidP="008D4760">
            <w:pPr>
              <w:tabs>
                <w:tab w:val="left" w:pos="553"/>
              </w:tabs>
              <w:spacing w:after="0" w:line="240" w:lineRule="auto"/>
              <w:ind w:left="677" w:hanging="502"/>
              <w:jc w:val="both"/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 xml:space="preserve">2. </w:t>
            </w:r>
            <w:r w:rsidR="00D849E6"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Analiza şi sinteza datelor</w:t>
            </w:r>
            <w:r w:rsidR="00D849E6"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F36FA6" w:rsidRPr="00D51E72" w:rsidRDefault="00F36FA6" w:rsidP="008D4760">
            <w:pPr>
              <w:tabs>
                <w:tab w:val="left" w:pos="553"/>
              </w:tabs>
              <w:spacing w:after="0" w:line="240" w:lineRule="auto"/>
              <w:ind w:left="677" w:hanging="502"/>
              <w:jc w:val="both"/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 xml:space="preserve">3. </w:t>
            </w:r>
            <w:r w:rsidR="00D849E6"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Planificare</w:t>
            </w:r>
            <w:r w:rsidR="008D4760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a</w:t>
            </w:r>
            <w:r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 xml:space="preserve"> îngrijirilor</w:t>
            </w:r>
            <w:r w:rsidR="00D849E6" w:rsidRPr="00D51E72"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F36FA6" w:rsidRDefault="008D4760" w:rsidP="008D4760">
            <w:pPr>
              <w:shd w:val="clear" w:color="auto" w:fill="FFFFFF"/>
              <w:tabs>
                <w:tab w:val="left" w:pos="553"/>
              </w:tabs>
              <w:spacing w:after="0" w:line="240" w:lineRule="auto"/>
              <w:ind w:left="677" w:hanging="502"/>
              <w:jc w:val="both"/>
              <w:rPr>
                <w:rFonts w:eastAsia="Times New Roman" w:cstheme="minorHAnsi"/>
                <w:bCs/>
                <w:sz w:val="28"/>
                <w:szCs w:val="28"/>
                <w:lang w:val="ro-MO"/>
              </w:rPr>
            </w:pPr>
            <w:r>
              <w:rPr>
                <w:rFonts w:eastAsia="Times New Roman" w:cstheme="minorHAnsi"/>
                <w:bCs/>
                <w:sz w:val="28"/>
                <w:szCs w:val="28"/>
                <w:lang w:val="ro-MO"/>
              </w:rPr>
              <w:t xml:space="preserve">4. </w:t>
            </w:r>
            <w:r w:rsidR="00F36FA6" w:rsidRPr="00D51E72">
              <w:rPr>
                <w:rFonts w:eastAsia="Times New Roman" w:cstheme="minorHAnsi"/>
                <w:bCs/>
                <w:sz w:val="28"/>
                <w:szCs w:val="28"/>
                <w:lang w:val="ro-MO"/>
              </w:rPr>
              <w:t>Implementarea sau aplicarea îngrijirilor</w:t>
            </w:r>
            <w:r w:rsidR="00D849E6" w:rsidRPr="00D51E72">
              <w:rPr>
                <w:rFonts w:eastAsia="Times New Roman" w:cstheme="minorHAnsi"/>
                <w:bCs/>
                <w:sz w:val="28"/>
                <w:szCs w:val="28"/>
                <w:lang w:val="ro-MO"/>
              </w:rPr>
              <w:t>.</w:t>
            </w:r>
          </w:p>
          <w:p w:rsidR="008D4760" w:rsidRPr="00D51E72" w:rsidRDefault="008D4760" w:rsidP="008D4760">
            <w:pPr>
              <w:shd w:val="clear" w:color="auto" w:fill="FFFFFF"/>
              <w:tabs>
                <w:tab w:val="left" w:pos="553"/>
              </w:tabs>
              <w:spacing w:after="0" w:line="240" w:lineRule="auto"/>
              <w:ind w:left="677" w:hanging="502"/>
              <w:jc w:val="both"/>
              <w:rPr>
                <w:rFonts w:eastAsia="Times New Roman" w:cstheme="minorHAnsi"/>
                <w:bCs/>
                <w:sz w:val="28"/>
                <w:szCs w:val="28"/>
                <w:lang w:val="ro-MO"/>
              </w:rPr>
            </w:pPr>
          </w:p>
          <w:p w:rsidR="00115EA9" w:rsidRPr="00D51E72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D51E72">
              <w:rPr>
                <w:rFonts w:eastAsia="Times New Roman" w:cstheme="minorHAnsi"/>
                <w:b/>
                <w:bCs/>
                <w:sz w:val="28"/>
                <w:szCs w:val="28"/>
                <w:u w:val="single"/>
                <w:lang w:val="ro-MO"/>
              </w:rPr>
              <w:lastRenderedPageBreak/>
              <w:t xml:space="preserve">II. </w:t>
            </w:r>
            <w:r w:rsidR="00D51E72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Tratamentul </w:t>
            </w:r>
            <w:r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pacientului</w:t>
            </w:r>
            <w:r w:rsidR="00D51E72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</w:p>
          <w:p w:rsidR="00115EA9" w:rsidRPr="00D51E72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1. Medicamentos</w:t>
            </w:r>
            <w:r w:rsidR="00D849E6"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D849E6" w:rsidRPr="00D51E72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2.</w:t>
            </w:r>
            <w:r w:rsidR="00D849E6"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Intervențional</w:t>
            </w:r>
            <w:r w:rsidR="00D849E6"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:</w:t>
            </w:r>
          </w:p>
          <w:p w:rsidR="00D849E6" w:rsidRPr="00D51E72" w:rsidRDefault="00D849E6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- Va activa în sala de operații în calitate de ajutor/asistent medical. Va selecta instrumentariul necesar intervenției chirurgicale. </w:t>
            </w:r>
          </w:p>
          <w:p w:rsidR="00115EA9" w:rsidRPr="00D51E72" w:rsidRDefault="00D849E6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- Va prelucra </w:t>
            </w:r>
            <w:r w:rsidR="00D51E72"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instrumentariul utilizat cu pregătirea sa către intervențiile ulterioare.</w:t>
            </w:r>
          </w:p>
          <w:p w:rsidR="00D51E72" w:rsidRPr="00D51E72" w:rsidRDefault="00D51E72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- Va activa în calitate de asistent al oftalmochirurgului. Va poziționa pacientul pe masa de operații, va prelucra câmpul operator.</w:t>
            </w:r>
          </w:p>
          <w:p w:rsidR="00D849E6" w:rsidRPr="00D51E72" w:rsidRDefault="00D849E6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</w:p>
          <w:p w:rsidR="006915CE" w:rsidRPr="00D51E72" w:rsidRDefault="00C36D32" w:rsidP="00D51E72">
            <w:pPr>
              <w:spacing w:after="0" w:line="240" w:lineRule="auto"/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b/>
                <w:sz w:val="28"/>
                <w:szCs w:val="28"/>
                <w:shd w:val="clear" w:color="auto" w:fill="FFFFFF"/>
                <w:lang w:val="ro-MO"/>
              </w:rPr>
              <w:t>II</w:t>
            </w:r>
            <w:r w:rsidR="00E440C2" w:rsidRPr="00D51E72">
              <w:rPr>
                <w:rFonts w:cstheme="minorHAnsi"/>
                <w:b/>
                <w:sz w:val="28"/>
                <w:szCs w:val="28"/>
                <w:shd w:val="clear" w:color="auto" w:fill="FFFFFF"/>
                <w:lang w:val="ro-MO"/>
              </w:rPr>
              <w:t>I</w:t>
            </w:r>
            <w:r w:rsidRPr="00D51E72">
              <w:rPr>
                <w:rFonts w:cstheme="minorHAnsi"/>
                <w:b/>
                <w:sz w:val="28"/>
                <w:szCs w:val="28"/>
                <w:shd w:val="clear" w:color="auto" w:fill="FFFFFF"/>
                <w:lang w:val="ro-MO"/>
              </w:rPr>
              <w:t>.</w:t>
            </w:r>
            <w:r w:rsidR="00D51E72" w:rsidRPr="00D51E72">
              <w:rPr>
                <w:rFonts w:cstheme="minorHAnsi"/>
                <w:b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5729E4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I</w:t>
            </w:r>
            <w:r w:rsidR="006915CE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nvestigații</w:t>
            </w:r>
            <w:r w:rsidR="005729E4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pentru determinarea </w:t>
            </w:r>
            <w:r w:rsidR="00D51E72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statusului oftalmologic</w:t>
            </w:r>
            <w:r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</w:p>
          <w:p w:rsidR="00D51E72" w:rsidRP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Determinarea acuității </w:t>
            </w:r>
            <w:r w:rsidR="008D4760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vizuale la aparatul R</w:t>
            </w: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otta.</w:t>
            </w:r>
          </w:p>
          <w:p w:rsidR="00D51E72" w:rsidRP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Aprecierea transparenței m</w:t>
            </w:r>
            <w:r w:rsidR="008D4760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ediilor optice la biomicroscopie</w:t>
            </w: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Aprecierea stării fundului de ochi la oftalmoscopie.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Lavajul căilor lacrimale.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Determinarea sensibilității corneene.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Investigarea polului anterior la iluminatul lateral.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lastRenderedPageBreak/>
              <w:t>Evaluarea tensiunei intraoculare după Maklakov.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Aprecierea unghiului strabi</w:t>
            </w:r>
            <w:r w:rsidR="008D4760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c</w:t>
            </w: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Aprecierea testului Schirmer.</w:t>
            </w:r>
          </w:p>
          <w:p w:rsidR="00D51E72" w:rsidRPr="00D51E72" w:rsidRDefault="00D51E72" w:rsidP="00D51E72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Aplicarea protezei Comberg-Baltin în cadrul corpilor străini intraoculari.</w:t>
            </w:r>
          </w:p>
          <w:p w:rsidR="008852A6" w:rsidRPr="00D51E72" w:rsidRDefault="008852A6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</w:p>
          <w:p w:rsidR="00E440C2" w:rsidRPr="00D51E72" w:rsidRDefault="00D51E72" w:rsidP="00D51E72">
            <w:pPr>
              <w:spacing w:after="0" w:line="240" w:lineRule="auto"/>
              <w:rPr>
                <w:rFonts w:cstheme="minorHAnsi"/>
                <w:b/>
                <w:bCs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IV. Examinarea </w:t>
            </w:r>
            <w:r w:rsidR="00E440C2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și internarea </w:t>
            </w:r>
            <w:r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(d</w:t>
            </w:r>
            <w:r w:rsidR="00E440C2" w:rsidRPr="00D51E72"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ocumentația de gardă)</w:t>
            </w:r>
            <w:r>
              <w:rPr>
                <w:rFonts w:cstheme="minorHAnsi"/>
                <w:b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</w:p>
          <w:p w:rsidR="00E440C2" w:rsidRPr="00D51E72" w:rsidRDefault="00E440C2" w:rsidP="00D51E7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Examinare</w:t>
            </w:r>
            <w:r w:rsidR="00D51E72" w:rsidRPr="00D51E72">
              <w:rPr>
                <w:rFonts w:cstheme="minorHAnsi"/>
                <w:sz w:val="28"/>
                <w:szCs w:val="28"/>
                <w:lang w:val="ro-MO"/>
              </w:rPr>
              <w:t xml:space="preserve"> clinică sumară.</w:t>
            </w:r>
          </w:p>
          <w:p w:rsidR="00E440C2" w:rsidRPr="00D51E72" w:rsidRDefault="00E440C2" w:rsidP="00D51E7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Stabilirea  unui diagnostic prezumtiv sau final</w:t>
            </w:r>
            <w:r w:rsidR="00D51E7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pe baza examinărilor</w:t>
            </w:r>
            <w:r w:rsidR="00D51E7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="00D51E72">
              <w:rPr>
                <w:rFonts w:cstheme="minorHAnsi"/>
                <w:sz w:val="28"/>
                <w:szCs w:val="28"/>
                <w:lang w:val="ro-MO"/>
              </w:rPr>
              <w:t>i a investigațiilor ef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ectuate</w:t>
            </w:r>
            <w:r w:rsidR="00D51E72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:rsidR="00D51E72" w:rsidRDefault="00BB71DF" w:rsidP="00D51E7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Internarea se face în urma întocmirii unei fișe individuale</w:t>
            </w:r>
            <w:r w:rsidR="00D51E72">
              <w:rPr>
                <w:rFonts w:cstheme="minorHAnsi"/>
                <w:sz w:val="28"/>
                <w:szCs w:val="28"/>
                <w:lang w:val="ro-MO"/>
              </w:rPr>
              <w:t xml:space="preserve">, 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examinării și evaluării pacientului</w:t>
            </w:r>
            <w:r w:rsidR="00D51E72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:rsidR="00BB71DF" w:rsidRPr="00D51E72" w:rsidRDefault="00BB71DF" w:rsidP="00D51E72">
            <w:pPr>
              <w:pStyle w:val="a4"/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</w:p>
          <w:p w:rsidR="008A5299" w:rsidRPr="00D51E72" w:rsidRDefault="008A5299" w:rsidP="006928E5">
            <w:pPr>
              <w:spacing w:after="0" w:line="240" w:lineRule="auto"/>
              <w:jc w:val="both"/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</w:pPr>
            <w:r w:rsidRPr="00D51E72"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  <w:t xml:space="preserve">V. Criteriile de internare a pacienților: </w:t>
            </w:r>
          </w:p>
          <w:p w:rsidR="001C41CB" w:rsidRDefault="001A1223" w:rsidP="001A1223">
            <w:pPr>
              <w:pStyle w:val="a4"/>
              <w:numPr>
                <w:ilvl w:val="1"/>
                <w:numId w:val="12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Spitalizarea pacienților planificați planic conform listei de așteptare (pacienți îndreptați din policlinică).</w:t>
            </w:r>
          </w:p>
          <w:p w:rsidR="001A1223" w:rsidRDefault="001A1223" w:rsidP="001A1223">
            <w:pPr>
              <w:pStyle w:val="a4"/>
              <w:numPr>
                <w:ilvl w:val="1"/>
                <w:numId w:val="12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Spitalizarea pacienților ce prezintă o urgență oftalmologică.</w:t>
            </w:r>
          </w:p>
          <w:p w:rsidR="001A1223" w:rsidRDefault="001A1223" w:rsidP="001A1223">
            <w:pPr>
              <w:pStyle w:val="a4"/>
              <w:numPr>
                <w:ilvl w:val="1"/>
                <w:numId w:val="12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Simptomatologie și starea clinică a pacientului corelată cu alți factori, c</w:t>
            </w:r>
            <w:r w:rsidR="008D4760">
              <w:rPr>
                <w:rFonts w:cstheme="minorHAnsi"/>
                <w:sz w:val="28"/>
                <w:szCs w:val="28"/>
                <w:lang w:val="ro-MO"/>
              </w:rPr>
              <w:t>um ar fi vârsta, sexul, etc., po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t fi cauzate de </w:t>
            </w: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>o afecțiune gravă, chiar dacă testele și investigațiile paraclinice nu dovedesc acest lucru la momentul efectuării acestora.</w:t>
            </w:r>
          </w:p>
          <w:p w:rsidR="001A1223" w:rsidRDefault="001A1223" w:rsidP="001A1223">
            <w:pPr>
              <w:pStyle w:val="a4"/>
              <w:numPr>
                <w:ilvl w:val="1"/>
                <w:numId w:val="12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1A1223">
              <w:rPr>
                <w:rFonts w:cstheme="minorHAnsi"/>
                <w:sz w:val="28"/>
                <w:szCs w:val="28"/>
                <w:lang w:val="ro-MO"/>
              </w:rPr>
              <w:t>Elucidarea cazului necesită investigații suplimentare ce nu pot fi efectuate la momentul respectiv, iar starea pacientului nu permite externa</w:t>
            </w:r>
            <w:r>
              <w:rPr>
                <w:rFonts w:cstheme="minorHAnsi"/>
                <w:sz w:val="28"/>
                <w:szCs w:val="28"/>
                <w:lang w:val="ro-MO"/>
              </w:rPr>
              <w:t>rea.</w:t>
            </w:r>
          </w:p>
          <w:p w:rsidR="001A1223" w:rsidRDefault="001A1223" w:rsidP="001A1223">
            <w:pPr>
              <w:pStyle w:val="a4"/>
              <w:numPr>
                <w:ilvl w:val="1"/>
                <w:numId w:val="12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1A1223">
              <w:rPr>
                <w:rFonts w:cstheme="minorHAnsi"/>
                <w:sz w:val="28"/>
                <w:szCs w:val="28"/>
                <w:lang w:val="ro-MO"/>
              </w:rPr>
              <w:t>Afecțiunea pacientul</w:t>
            </w:r>
            <w:r>
              <w:rPr>
                <w:rFonts w:cstheme="minorHAnsi"/>
                <w:sz w:val="28"/>
                <w:szCs w:val="28"/>
                <w:lang w:val="ro-MO"/>
              </w:rPr>
              <w:t>ui</w:t>
            </w:r>
            <w:r w:rsidRPr="001A1223">
              <w:rPr>
                <w:rFonts w:cstheme="minorHAnsi"/>
                <w:sz w:val="28"/>
                <w:szCs w:val="28"/>
                <w:lang w:val="ro-MO"/>
              </w:rPr>
              <w:t xml:space="preserve"> nu permite autosu</w:t>
            </w:r>
            <w:r>
              <w:rPr>
                <w:rFonts w:cstheme="minorHAnsi"/>
                <w:sz w:val="28"/>
                <w:szCs w:val="28"/>
                <w:lang w:val="ro-MO"/>
              </w:rPr>
              <w:t>s</w:t>
            </w:r>
            <w:r w:rsidRPr="001A1223">
              <w:rPr>
                <w:rFonts w:cstheme="minorHAnsi"/>
                <w:sz w:val="28"/>
                <w:szCs w:val="28"/>
                <w:lang w:val="ro-MO"/>
              </w:rPr>
              <w:t>ținerea, iar pacientul locuiește singur și este fără aparținători</w:t>
            </w:r>
            <w:r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:rsidR="00115EA9" w:rsidRPr="001A1223" w:rsidRDefault="001A1223" w:rsidP="001A1223">
            <w:pPr>
              <w:pStyle w:val="a4"/>
              <w:numPr>
                <w:ilvl w:val="1"/>
                <w:numId w:val="12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1A1223">
              <w:rPr>
                <w:rFonts w:cstheme="minorHAnsi"/>
                <w:sz w:val="28"/>
                <w:szCs w:val="28"/>
                <w:lang w:val="ro-MO"/>
              </w:rPr>
              <w:t>Alte situații bine justificate aduse de medicul  de gardă</w:t>
            </w:r>
            <w:r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</w:tc>
        <w:tc>
          <w:tcPr>
            <w:tcW w:w="1701" w:type="dxa"/>
            <w:gridSpan w:val="3"/>
          </w:tcPr>
          <w:p w:rsidR="008852A6" w:rsidRPr="00D51E72" w:rsidRDefault="00D849E6" w:rsidP="00D849E6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sz w:val="24"/>
                <w:szCs w:val="24"/>
                <w:lang w:val="en-US"/>
              </w:rPr>
              <w:lastRenderedPageBreak/>
              <w:t>Circa 500 foi de observație</w:t>
            </w:r>
          </w:p>
        </w:tc>
      </w:tr>
      <w:tr w:rsidR="0020769D" w:rsidRPr="008D4760" w:rsidTr="008D4760">
        <w:tc>
          <w:tcPr>
            <w:tcW w:w="236" w:type="dxa"/>
          </w:tcPr>
          <w:p w:rsidR="0020769D" w:rsidRPr="00D51E72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</w:tcPr>
          <w:p w:rsidR="0020769D" w:rsidRPr="00D51E72" w:rsidRDefault="0020769D" w:rsidP="002F1B55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Împreună cu medicul repsonsabil co</w:t>
            </w:r>
            <w:r w:rsidR="008D4760">
              <w:rPr>
                <w:rFonts w:cstheme="minorHAnsi"/>
                <w:sz w:val="28"/>
                <w:szCs w:val="28"/>
                <w:lang w:val="ro-MO"/>
              </w:rPr>
              <w:t>m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pletează primar foaia de indicaţii, cu completările ulterioare zilnice.</w:t>
            </w:r>
          </w:p>
          <w:p w:rsidR="0020769D" w:rsidRPr="00D51E72" w:rsidRDefault="0020769D" w:rsidP="002F1B55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Înregistrează toţi pacienţii care se adresează în secţia de internare.</w:t>
            </w:r>
          </w:p>
        </w:tc>
        <w:tc>
          <w:tcPr>
            <w:tcW w:w="3827" w:type="dxa"/>
          </w:tcPr>
          <w:p w:rsidR="0020769D" w:rsidRPr="00D51E72" w:rsidRDefault="0020769D" w:rsidP="002F1B55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>Perfectarea foii de indicaţii.</w:t>
            </w:r>
          </w:p>
          <w:p w:rsidR="0020769D" w:rsidRPr="00D51E72" w:rsidRDefault="00E136CA" w:rsidP="002F1B55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(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>Circa 500 foi de indicatii</w:t>
            </w:r>
            <w:r>
              <w:rPr>
                <w:rFonts w:cstheme="minorHAnsi"/>
                <w:sz w:val="28"/>
                <w:szCs w:val="28"/>
                <w:lang w:val="ro-MO"/>
              </w:rPr>
              <w:t>)</w:t>
            </w:r>
          </w:p>
        </w:tc>
        <w:tc>
          <w:tcPr>
            <w:tcW w:w="5245" w:type="dxa"/>
            <w:gridSpan w:val="2"/>
          </w:tcPr>
          <w:p w:rsidR="0020769D" w:rsidRPr="00E136CA" w:rsidRDefault="0020769D" w:rsidP="002F1B55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 w:rsidRPr="00E136CA">
              <w:rPr>
                <w:rFonts w:cstheme="minorHAnsi"/>
                <w:sz w:val="28"/>
                <w:szCs w:val="28"/>
                <w:lang w:val="ro-MO"/>
              </w:rPr>
              <w:t>Perfectarea foii de indicații clinice în conformitate cu capitolele-informațiile sugerate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:rsidR="0020769D" w:rsidRPr="00D51E72" w:rsidRDefault="0020769D" w:rsidP="002F1B55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59" w:hanging="425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E136CA">
              <w:rPr>
                <w:rFonts w:cstheme="minorHAnsi"/>
                <w:sz w:val="28"/>
                <w:szCs w:val="28"/>
                <w:lang w:val="ro-MO"/>
              </w:rPr>
              <w:t>Păstrarea secretului de serviciu și confidențialitatea tuturor datelor cu caracter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E136CA">
              <w:rPr>
                <w:rFonts w:cstheme="minorHAnsi"/>
                <w:sz w:val="28"/>
                <w:szCs w:val="28"/>
                <w:lang w:val="ro-MO"/>
              </w:rPr>
              <w:t>personal precum și a  informațiilor legate de activitatea din spital.</w:t>
            </w:r>
          </w:p>
        </w:tc>
        <w:tc>
          <w:tcPr>
            <w:tcW w:w="1701" w:type="dxa"/>
            <w:gridSpan w:val="3"/>
          </w:tcPr>
          <w:p w:rsidR="0020769D" w:rsidRPr="00D51E72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8D4760" w:rsidTr="008D4760">
        <w:tc>
          <w:tcPr>
            <w:tcW w:w="236" w:type="dxa"/>
          </w:tcPr>
          <w:p w:rsidR="0020769D" w:rsidRPr="00D51E72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</w:tcPr>
          <w:p w:rsidR="0020769D" w:rsidRPr="00D51E72" w:rsidRDefault="006947EC" w:rsidP="002F1B55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Î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mpreună </w:t>
            </w:r>
            <w:r w:rsidR="0020769D" w:rsidRPr="00D51E72">
              <w:rPr>
                <w:rFonts w:cstheme="minorHAnsi"/>
                <w:sz w:val="28"/>
                <w:szCs w:val="28"/>
                <w:lang w:val="ro-MO"/>
              </w:rPr>
              <w:t>cu medicul responsabil efectueaz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="0020769D" w:rsidRPr="00D51E72">
              <w:rPr>
                <w:rFonts w:cstheme="minorHAnsi"/>
                <w:sz w:val="28"/>
                <w:szCs w:val="28"/>
                <w:lang w:val="ro-MO"/>
              </w:rPr>
              <w:t xml:space="preserve"> manoperile diagn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t>o</w:t>
            </w:r>
            <w:r w:rsidR="0020769D" w:rsidRPr="00D51E72">
              <w:rPr>
                <w:rFonts w:cstheme="minorHAnsi"/>
                <w:sz w:val="28"/>
                <w:szCs w:val="28"/>
                <w:lang w:val="ro-MO"/>
              </w:rPr>
              <w:t xml:space="preserve">stice şi curative necesare, inclusiv și la pacienții pre- si postintervenționali (inclusiv prelucrarea 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microchirurgicală a </w:t>
            </w:r>
            <w:r w:rsidR="0020769D" w:rsidRPr="00D51E72">
              <w:rPr>
                <w:rFonts w:cstheme="minorHAnsi"/>
                <w:sz w:val="28"/>
                <w:szCs w:val="28"/>
                <w:lang w:val="ro-MO"/>
              </w:rPr>
              <w:t xml:space="preserve">plagii, pansament). </w:t>
            </w:r>
          </w:p>
          <w:p w:rsidR="0020769D" w:rsidRPr="00D51E72" w:rsidRDefault="0020769D" w:rsidP="002F1B55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Monitorizeaza şi evaluează starea pacienţilor </w:t>
            </w:r>
            <w:r w:rsidR="006947EC">
              <w:rPr>
                <w:rFonts w:cstheme="minorHAnsi"/>
                <w:sz w:val="28"/>
                <w:szCs w:val="28"/>
                <w:lang w:val="ro-MO"/>
              </w:rPr>
              <w:t>oftalmologici gravi</w:t>
            </w:r>
            <w:r w:rsidRPr="00D51E72">
              <w:rPr>
                <w:rFonts w:cstheme="minorHAnsi"/>
                <w:sz w:val="28"/>
                <w:szCs w:val="28"/>
                <w:lang w:val="ro-MO"/>
              </w:rPr>
              <w:t xml:space="preserve">, cu indicarea suplimentară a acţiunilor necesare împreună cu medicul responsabil (analize, investigaţii, etc.) </w:t>
            </w:r>
          </w:p>
        </w:tc>
        <w:tc>
          <w:tcPr>
            <w:tcW w:w="3827" w:type="dxa"/>
          </w:tcPr>
          <w:p w:rsidR="00E136CA" w:rsidRDefault="0020769D" w:rsidP="002F1B55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D51E72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Efectuarea manoperilor diagnostice şi curative de baza: 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t xml:space="preserve">vizometria, biomicroscopia, oftalmoscopia. </w:t>
            </w:r>
          </w:p>
          <w:p w:rsidR="0020769D" w:rsidRPr="00D51E72" w:rsidRDefault="008D4760" w:rsidP="002F1B55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>P</w:t>
            </w:r>
            <w:r w:rsidR="00E136CA">
              <w:rPr>
                <w:rFonts w:cstheme="minorHAnsi"/>
                <w:sz w:val="28"/>
                <w:szCs w:val="28"/>
                <w:lang w:val="ro-MO"/>
              </w:rPr>
              <w:t>ansament postintervențional.</w:t>
            </w:r>
            <w:r w:rsidR="0020769D" w:rsidRPr="00D51E7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</w:p>
        </w:tc>
        <w:tc>
          <w:tcPr>
            <w:tcW w:w="5245" w:type="dxa"/>
            <w:gridSpan w:val="2"/>
          </w:tcPr>
          <w:p w:rsidR="0020769D" w:rsidRDefault="00E136CA" w:rsidP="002F1B55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>Vizometria.</w:t>
            </w:r>
          </w:p>
          <w:p w:rsidR="00E136CA" w:rsidRDefault="00E136CA" w:rsidP="002F1B55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Biomicroscopia.</w:t>
            </w:r>
          </w:p>
          <w:p w:rsidR="00E136CA" w:rsidRDefault="00E136CA" w:rsidP="002F1B55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Oftalmoscopia.</w:t>
            </w:r>
          </w:p>
          <w:p w:rsidR="00E136CA" w:rsidRPr="00E136CA" w:rsidRDefault="00E136CA" w:rsidP="002F1B55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459" w:hanging="425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Prelucrarea microchirurgicală a plăgilor, pansament postintervențional.</w:t>
            </w:r>
          </w:p>
        </w:tc>
        <w:tc>
          <w:tcPr>
            <w:tcW w:w="1701" w:type="dxa"/>
            <w:gridSpan w:val="3"/>
          </w:tcPr>
          <w:p w:rsidR="0020769D" w:rsidRPr="00D51E72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Pr="00D51E72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Pr="00D51E72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Pr="00D51E72" w:rsidRDefault="0020769D" w:rsidP="0020769D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6947EC" w:rsidRPr="008D4760" w:rsidTr="008D4760">
        <w:tc>
          <w:tcPr>
            <w:tcW w:w="236" w:type="dxa"/>
          </w:tcPr>
          <w:p w:rsidR="006947EC" w:rsidRPr="00D51E72" w:rsidRDefault="006947EC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67" w:type="dxa"/>
          </w:tcPr>
          <w:p w:rsidR="006947EC" w:rsidRPr="00D51E72" w:rsidRDefault="006947EC" w:rsidP="006947EC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Activeaza în </w:t>
            </w:r>
            <w:r>
              <w:rPr>
                <w:sz w:val="28"/>
                <w:szCs w:val="28"/>
                <w:lang w:val="ro-MO"/>
              </w:rPr>
              <w:t xml:space="preserve">cabinetul investigațiilor funcționale a </w:t>
            </w:r>
            <w:r w:rsidRPr="0020769D">
              <w:rPr>
                <w:sz w:val="28"/>
                <w:szCs w:val="28"/>
                <w:lang w:val="ro-MO"/>
              </w:rPr>
              <w:t xml:space="preserve"> secției în calitate de ajutor/asistent medical în efectuarea diagnosticului, inclusiv și cel funcțional. Programează </w:t>
            </w:r>
            <w:r w:rsidR="008D4760">
              <w:rPr>
                <w:sz w:val="28"/>
                <w:szCs w:val="28"/>
                <w:lang w:val="ro-RO"/>
              </w:rPr>
              <w:t>î</w:t>
            </w:r>
            <w:r w:rsidR="008D4760">
              <w:rPr>
                <w:sz w:val="28"/>
                <w:szCs w:val="28"/>
                <w:lang w:val="ro-MO"/>
              </w:rPr>
              <w:t xml:space="preserve">mpreună cu medicul responsabil </w:t>
            </w:r>
            <w:r w:rsidRPr="0020769D">
              <w:rPr>
                <w:sz w:val="28"/>
                <w:szCs w:val="28"/>
                <w:lang w:val="ro-MO"/>
              </w:rPr>
              <w:t>investigațiile de diagnostic pacienților din secție. Verifică starea utilaj</w:t>
            </w:r>
            <w:r>
              <w:rPr>
                <w:sz w:val="28"/>
                <w:szCs w:val="28"/>
                <w:lang w:val="ro-MO"/>
              </w:rPr>
              <w:t>ului medical din secție cu pregă</w:t>
            </w:r>
            <w:r w:rsidRPr="0020769D">
              <w:rPr>
                <w:sz w:val="28"/>
                <w:szCs w:val="28"/>
                <w:lang w:val="ro-MO"/>
              </w:rPr>
              <w:t>tirea aparatajului diagnostic către investigaţiile ulterioare</w:t>
            </w:r>
            <w:r>
              <w:rPr>
                <w:sz w:val="28"/>
                <w:szCs w:val="28"/>
                <w:lang w:val="ro-MO"/>
              </w:rPr>
              <w:t>.</w:t>
            </w:r>
          </w:p>
        </w:tc>
        <w:tc>
          <w:tcPr>
            <w:tcW w:w="3827" w:type="dxa"/>
          </w:tcPr>
          <w:p w:rsidR="006947EC" w:rsidRPr="00D51E72" w:rsidRDefault="006947EC" w:rsidP="006C69A1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Activeaza în </w:t>
            </w:r>
            <w:r>
              <w:rPr>
                <w:sz w:val="28"/>
                <w:szCs w:val="28"/>
                <w:lang w:val="ro-MO"/>
              </w:rPr>
              <w:t xml:space="preserve">cabinetul investigațiilor funcționale a </w:t>
            </w:r>
            <w:r w:rsidRPr="0020769D">
              <w:rPr>
                <w:sz w:val="28"/>
                <w:szCs w:val="28"/>
                <w:lang w:val="ro-MO"/>
              </w:rPr>
              <w:t xml:space="preserve"> secției în calitate de ajutor/asistent medical în efectuarea diagnosticului funcțional</w:t>
            </w:r>
            <w:r>
              <w:rPr>
                <w:sz w:val="28"/>
                <w:szCs w:val="28"/>
                <w:lang w:val="ro-MO"/>
              </w:rPr>
              <w:t xml:space="preserve"> și pregă</w:t>
            </w:r>
            <w:r w:rsidRPr="0020769D">
              <w:rPr>
                <w:sz w:val="28"/>
                <w:szCs w:val="28"/>
                <w:lang w:val="ro-MO"/>
              </w:rPr>
              <w:t>tirea aparatajului</w:t>
            </w:r>
            <w:r w:rsidR="006C69A1">
              <w:rPr>
                <w:sz w:val="28"/>
                <w:szCs w:val="28"/>
                <w:lang w:val="ro-MO"/>
              </w:rPr>
              <w:t xml:space="preserve"> diagnostic către investigaţii. </w:t>
            </w:r>
            <w:r w:rsidRPr="0020769D">
              <w:rPr>
                <w:sz w:val="28"/>
                <w:szCs w:val="28"/>
                <w:lang w:val="ro-MO"/>
              </w:rPr>
              <w:t xml:space="preserve"> </w:t>
            </w:r>
          </w:p>
        </w:tc>
        <w:tc>
          <w:tcPr>
            <w:tcW w:w="5245" w:type="dxa"/>
            <w:gridSpan w:val="2"/>
          </w:tcPr>
          <w:p w:rsidR="006947EC" w:rsidRDefault="006947EC" w:rsidP="006947EC">
            <w:pPr>
              <w:pStyle w:val="a4"/>
              <w:spacing w:after="0"/>
              <w:ind w:left="459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1701" w:type="dxa"/>
            <w:gridSpan w:val="3"/>
          </w:tcPr>
          <w:p w:rsidR="006947EC" w:rsidRPr="00D51E72" w:rsidRDefault="006947EC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8D4760" w:rsidTr="008D4760">
        <w:tc>
          <w:tcPr>
            <w:tcW w:w="236" w:type="dxa"/>
          </w:tcPr>
          <w:p w:rsidR="0020769D" w:rsidRPr="00D51E72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267" w:type="dxa"/>
          </w:tcPr>
          <w:p w:rsidR="0020769D" w:rsidRPr="00D51E72" w:rsidRDefault="0020769D" w:rsidP="00A72215">
            <w:pPr>
              <w:rPr>
                <w:sz w:val="28"/>
                <w:szCs w:val="28"/>
                <w:lang w:val="fr-FR"/>
              </w:rPr>
            </w:pPr>
            <w:r w:rsidRPr="00D51E72">
              <w:rPr>
                <w:sz w:val="28"/>
                <w:szCs w:val="28"/>
                <w:lang w:val="fr-FR"/>
              </w:rPr>
              <w:t>Activează în calitate de asistent al rezidentului senior sau medicului din secție. Controlează dinamica investigațiilor și procedurilor pacientului din secție. Complează împreună cu medicul responsabil documentaţia necesară.</w:t>
            </w:r>
          </w:p>
          <w:p w:rsidR="0020769D" w:rsidRDefault="006C69A1" w:rsidP="00A72215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Injecții subconjunctivale (sub supravegherea medicului responsabil).</w:t>
            </w:r>
          </w:p>
          <w:p w:rsidR="006C69A1" w:rsidRPr="00D51E72" w:rsidRDefault="006C69A1" w:rsidP="006C69A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Injecții parabulbare (sub supravegherea medicului responsabil).</w:t>
            </w:r>
          </w:p>
        </w:tc>
        <w:tc>
          <w:tcPr>
            <w:tcW w:w="3827" w:type="dxa"/>
          </w:tcPr>
          <w:p w:rsidR="0020769D" w:rsidRPr="00D51E72" w:rsidRDefault="0020769D" w:rsidP="0020769D">
            <w:pPr>
              <w:jc w:val="both"/>
              <w:rPr>
                <w:sz w:val="28"/>
                <w:szCs w:val="28"/>
                <w:lang w:val="fr-FR"/>
              </w:rPr>
            </w:pPr>
            <w:r w:rsidRPr="00D51E72">
              <w:rPr>
                <w:sz w:val="28"/>
                <w:szCs w:val="28"/>
                <w:lang w:val="ro-RO"/>
              </w:rPr>
              <w:t>Pregătirea pacientului de investigație sau procedură</w:t>
            </w:r>
            <w:r w:rsidR="006C69A1">
              <w:rPr>
                <w:sz w:val="28"/>
                <w:szCs w:val="28"/>
                <w:lang w:val="ro-RO"/>
              </w:rPr>
              <w:t>, et</w:t>
            </w:r>
            <w:r w:rsidR="008D4760">
              <w:rPr>
                <w:sz w:val="28"/>
                <w:szCs w:val="28"/>
                <w:lang w:val="ro-RO"/>
              </w:rPr>
              <w:t>c</w:t>
            </w:r>
            <w:r w:rsidR="006C69A1">
              <w:rPr>
                <w:sz w:val="28"/>
                <w:szCs w:val="28"/>
                <w:lang w:val="ro-RO"/>
              </w:rPr>
              <w:t>.</w:t>
            </w:r>
            <w:r w:rsidRPr="00D51E72">
              <w:rPr>
                <w:sz w:val="28"/>
                <w:szCs w:val="28"/>
                <w:lang w:val="ro-RO"/>
              </w:rPr>
              <w:t xml:space="preserve"> Cunoaşterea efectelor adverse ale tratamentului, posibililor complicații ale investigațiilor</w:t>
            </w:r>
            <w:r w:rsidR="006C69A1"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5245" w:type="dxa"/>
            <w:gridSpan w:val="2"/>
          </w:tcPr>
          <w:p w:rsidR="0020769D" w:rsidRPr="00D51E72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  <w:gridSpan w:val="3"/>
          </w:tcPr>
          <w:p w:rsidR="0020769D" w:rsidRDefault="0020769D" w:rsidP="00A72215">
            <w:pPr>
              <w:rPr>
                <w:sz w:val="28"/>
                <w:szCs w:val="28"/>
                <w:lang w:val="fr-FR"/>
              </w:rPr>
            </w:pPr>
          </w:p>
          <w:p w:rsidR="006C69A1" w:rsidRDefault="006C69A1" w:rsidP="00A72215">
            <w:pPr>
              <w:rPr>
                <w:sz w:val="28"/>
                <w:szCs w:val="28"/>
                <w:lang w:val="fr-FR"/>
              </w:rPr>
            </w:pPr>
          </w:p>
          <w:p w:rsidR="006C69A1" w:rsidRDefault="006C69A1" w:rsidP="00A72215">
            <w:pPr>
              <w:rPr>
                <w:sz w:val="28"/>
                <w:szCs w:val="28"/>
                <w:lang w:val="fr-FR"/>
              </w:rPr>
            </w:pPr>
          </w:p>
          <w:p w:rsidR="006C69A1" w:rsidRDefault="006C69A1" w:rsidP="00A72215">
            <w:pPr>
              <w:rPr>
                <w:sz w:val="28"/>
                <w:szCs w:val="28"/>
                <w:lang w:val="fr-FR"/>
              </w:rPr>
            </w:pPr>
          </w:p>
          <w:p w:rsidR="006C69A1" w:rsidRDefault="006C69A1" w:rsidP="00A72215">
            <w:pPr>
              <w:rPr>
                <w:sz w:val="28"/>
                <w:szCs w:val="28"/>
                <w:lang w:val="fr-FR"/>
              </w:rPr>
            </w:pPr>
          </w:p>
          <w:p w:rsidR="006C69A1" w:rsidRDefault="006C69A1" w:rsidP="00A72215">
            <w:pPr>
              <w:rPr>
                <w:sz w:val="24"/>
                <w:szCs w:val="24"/>
                <w:lang w:val="fr-FR"/>
              </w:rPr>
            </w:pPr>
            <w:r w:rsidRPr="006C69A1">
              <w:rPr>
                <w:sz w:val="24"/>
                <w:szCs w:val="24"/>
                <w:lang w:val="fr-FR"/>
              </w:rPr>
              <w:t>Recomandabil nr. 500 (efectuat)</w:t>
            </w:r>
          </w:p>
          <w:p w:rsidR="006C69A1" w:rsidRPr="006C69A1" w:rsidRDefault="006C69A1" w:rsidP="00A72215">
            <w:pPr>
              <w:rPr>
                <w:sz w:val="24"/>
                <w:szCs w:val="24"/>
                <w:lang w:val="fr-FR"/>
              </w:rPr>
            </w:pPr>
            <w:r w:rsidRPr="006C69A1">
              <w:rPr>
                <w:sz w:val="24"/>
                <w:szCs w:val="24"/>
                <w:lang w:val="fr-FR"/>
              </w:rPr>
              <w:t>Recomandabil nr. 500 (efectuat)</w:t>
            </w:r>
          </w:p>
        </w:tc>
      </w:tr>
      <w:tr w:rsidR="008852A6" w:rsidRPr="00D51E72" w:rsidTr="006C69A1">
        <w:tc>
          <w:tcPr>
            <w:tcW w:w="15276" w:type="dxa"/>
            <w:gridSpan w:val="8"/>
            <w:shd w:val="clear" w:color="auto" w:fill="F2F2F2" w:themeFill="background1" w:themeFillShade="F2"/>
          </w:tcPr>
          <w:p w:rsidR="008852A6" w:rsidRPr="00D51E72" w:rsidRDefault="008852A6" w:rsidP="006C69A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t>Anul II</w:t>
            </w:r>
            <w:r w:rsidR="006C69A1">
              <w:rPr>
                <w:b/>
                <w:sz w:val="28"/>
                <w:szCs w:val="28"/>
                <w:lang w:val="en-US"/>
              </w:rPr>
              <w:t xml:space="preserve"> (35</w:t>
            </w:r>
            <w:r w:rsidRPr="00D51E72">
              <w:rPr>
                <w:b/>
                <w:sz w:val="28"/>
                <w:szCs w:val="28"/>
                <w:lang w:val="en-US"/>
              </w:rPr>
              <w:t xml:space="preserve"> s</w:t>
            </w:r>
            <w:r w:rsidRPr="00D51E72">
              <w:rPr>
                <w:b/>
                <w:sz w:val="28"/>
                <w:szCs w:val="28"/>
                <w:lang w:val="ro-RO"/>
              </w:rPr>
              <w:t>ăpt.</w:t>
            </w:r>
            <w:r w:rsidRPr="00D51E72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20769D" w:rsidRPr="008D4760" w:rsidTr="008D4760">
        <w:tc>
          <w:tcPr>
            <w:tcW w:w="13575" w:type="dxa"/>
            <w:gridSpan w:val="5"/>
          </w:tcPr>
          <w:p w:rsidR="0020769D" w:rsidRPr="00D51E72" w:rsidRDefault="0020769D" w:rsidP="00A72215">
            <w:pPr>
              <w:rPr>
                <w:sz w:val="28"/>
                <w:szCs w:val="28"/>
                <w:lang w:val="en-US"/>
              </w:rPr>
            </w:pPr>
            <w:r w:rsidRPr="00D51E72">
              <w:rPr>
                <w:sz w:val="28"/>
                <w:szCs w:val="28"/>
                <w:lang w:val="en-US"/>
              </w:rPr>
              <w:t xml:space="preserve">Se menţin manoperile şi competenţele de la nivelul anului </w:t>
            </w:r>
            <w:r w:rsidR="006C69A1">
              <w:rPr>
                <w:sz w:val="28"/>
                <w:szCs w:val="28"/>
                <w:lang w:val="en-US"/>
              </w:rPr>
              <w:t>I</w:t>
            </w:r>
            <w:r w:rsidRPr="00D51E72">
              <w:rPr>
                <w:sz w:val="28"/>
                <w:szCs w:val="28"/>
                <w:lang w:val="en-US"/>
              </w:rPr>
              <w:t xml:space="preserve">, cu activitate mai mare în secție în calitate de asistent al medicului/ șefului de secție. </w:t>
            </w:r>
            <w:r w:rsidR="006C69A1">
              <w:rPr>
                <w:sz w:val="28"/>
                <w:szCs w:val="28"/>
                <w:lang w:val="en-US"/>
              </w:rPr>
              <w:t>Î</w:t>
            </w:r>
            <w:r w:rsidRPr="00D51E72">
              <w:rPr>
                <w:sz w:val="28"/>
                <w:szCs w:val="28"/>
                <w:lang w:val="en-US"/>
              </w:rPr>
              <w:t>n secţie</w:t>
            </w:r>
            <w:r w:rsidR="006C69A1">
              <w:rPr>
                <w:sz w:val="28"/>
                <w:szCs w:val="28"/>
                <w:lang w:val="en-US"/>
              </w:rPr>
              <w:t xml:space="preserve"> efectuează pansamentul și</w:t>
            </w:r>
            <w:r w:rsidRPr="00D51E72">
              <w:rPr>
                <w:sz w:val="28"/>
                <w:szCs w:val="28"/>
                <w:lang w:val="en-US"/>
              </w:rPr>
              <w:t xml:space="preserve"> monotorizează pacienţii </w:t>
            </w:r>
            <w:r w:rsidR="006C69A1">
              <w:rPr>
                <w:sz w:val="28"/>
                <w:szCs w:val="28"/>
                <w:lang w:val="en-US"/>
              </w:rPr>
              <w:t>operați în comun cu medic</w:t>
            </w:r>
            <w:r w:rsidR="008D4760">
              <w:rPr>
                <w:sz w:val="28"/>
                <w:szCs w:val="28"/>
                <w:lang w:val="en-US"/>
              </w:rPr>
              <w:t>u</w:t>
            </w:r>
            <w:r w:rsidR="006C69A1">
              <w:rPr>
                <w:sz w:val="28"/>
                <w:szCs w:val="28"/>
                <w:lang w:val="en-US"/>
              </w:rPr>
              <w:t xml:space="preserve">l responsabil. </w:t>
            </w:r>
            <w:r w:rsidRPr="00D51E72">
              <w:rPr>
                <w:sz w:val="28"/>
                <w:szCs w:val="28"/>
                <w:lang w:val="en-US"/>
              </w:rPr>
              <w:t xml:space="preserve"> </w:t>
            </w:r>
          </w:p>
          <w:p w:rsidR="0020769D" w:rsidRDefault="005C43D7" w:rsidP="006C69A1">
            <w:pPr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Înlăturarea corpilor străini conjunctival</w:t>
            </w:r>
          </w:p>
          <w:p w:rsidR="005C43D7" w:rsidRPr="00D51E72" w:rsidRDefault="005C43D7" w:rsidP="006C69A1">
            <w:pPr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Înlăturarea corpilor străini corneeni.</w:t>
            </w:r>
          </w:p>
        </w:tc>
        <w:tc>
          <w:tcPr>
            <w:tcW w:w="1701" w:type="dxa"/>
            <w:gridSpan w:val="3"/>
          </w:tcPr>
          <w:p w:rsidR="0020769D" w:rsidRPr="005C43D7" w:rsidRDefault="0020769D" w:rsidP="00A72215">
            <w:pPr>
              <w:rPr>
                <w:sz w:val="16"/>
                <w:szCs w:val="16"/>
                <w:lang w:val="it-IT"/>
              </w:rPr>
            </w:pPr>
          </w:p>
          <w:p w:rsidR="005C43D7" w:rsidRPr="005C43D7" w:rsidRDefault="005C43D7" w:rsidP="00A72215">
            <w:pPr>
              <w:rPr>
                <w:sz w:val="20"/>
                <w:szCs w:val="20"/>
                <w:lang w:val="it-IT"/>
              </w:rPr>
            </w:pPr>
          </w:p>
          <w:p w:rsidR="005C43D7" w:rsidRPr="005C43D7" w:rsidRDefault="005C43D7" w:rsidP="00A72215">
            <w:pPr>
              <w:rPr>
                <w:sz w:val="16"/>
                <w:szCs w:val="16"/>
                <w:lang w:val="it-IT"/>
              </w:rPr>
            </w:pPr>
          </w:p>
          <w:p w:rsidR="005C43D7" w:rsidRDefault="005C43D7" w:rsidP="008D4760">
            <w:pPr>
              <w:spacing w:after="0" w:line="240" w:lineRule="auto"/>
              <w:ind w:left="-107"/>
              <w:jc w:val="center"/>
              <w:rPr>
                <w:sz w:val="24"/>
                <w:szCs w:val="24"/>
                <w:lang w:val="fr-FR"/>
              </w:rPr>
            </w:pPr>
            <w:r w:rsidRPr="006C69A1">
              <w:rPr>
                <w:sz w:val="24"/>
                <w:szCs w:val="24"/>
                <w:lang w:val="fr-FR"/>
              </w:rPr>
              <w:t>Recom</w:t>
            </w:r>
            <w:r w:rsidR="008D4760">
              <w:rPr>
                <w:sz w:val="24"/>
                <w:szCs w:val="24"/>
                <w:lang w:val="fr-FR"/>
              </w:rPr>
              <w:t>.</w:t>
            </w:r>
            <w:r w:rsidRPr="006C69A1">
              <w:rPr>
                <w:sz w:val="24"/>
                <w:szCs w:val="24"/>
                <w:lang w:val="fr-FR"/>
              </w:rPr>
              <w:t xml:space="preserve"> </w:t>
            </w:r>
            <w:r w:rsidR="008D4760">
              <w:rPr>
                <w:sz w:val="24"/>
                <w:szCs w:val="24"/>
                <w:lang w:val="fr-FR"/>
              </w:rPr>
              <w:t>nr.</w:t>
            </w:r>
            <w:r w:rsidRPr="006C69A1">
              <w:rPr>
                <w:sz w:val="24"/>
                <w:szCs w:val="24"/>
                <w:lang w:val="fr-FR"/>
              </w:rPr>
              <w:t>50 (efectuat)</w:t>
            </w:r>
          </w:p>
          <w:p w:rsidR="002F1B55" w:rsidRPr="00D51E72" w:rsidRDefault="002F1B55" w:rsidP="008D4760">
            <w:pPr>
              <w:spacing w:after="0" w:line="240" w:lineRule="auto"/>
              <w:ind w:left="-107"/>
              <w:jc w:val="center"/>
              <w:rPr>
                <w:sz w:val="28"/>
                <w:szCs w:val="28"/>
                <w:lang w:val="it-IT"/>
              </w:rPr>
            </w:pPr>
            <w:r w:rsidRPr="006C69A1">
              <w:rPr>
                <w:sz w:val="24"/>
                <w:szCs w:val="24"/>
                <w:lang w:val="fr-FR"/>
              </w:rPr>
              <w:t>Recom</w:t>
            </w:r>
            <w:r>
              <w:rPr>
                <w:sz w:val="24"/>
                <w:szCs w:val="24"/>
                <w:lang w:val="fr-FR"/>
              </w:rPr>
              <w:t>.</w:t>
            </w:r>
            <w:r w:rsidRPr="006C69A1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nr.</w:t>
            </w:r>
            <w:r w:rsidRPr="006C69A1">
              <w:rPr>
                <w:sz w:val="24"/>
                <w:szCs w:val="24"/>
                <w:lang w:val="fr-FR"/>
              </w:rPr>
              <w:t>50 (efectuat)</w:t>
            </w:r>
          </w:p>
        </w:tc>
      </w:tr>
      <w:tr w:rsidR="005C43D7" w:rsidRPr="008D4760" w:rsidTr="006323F5">
        <w:tc>
          <w:tcPr>
            <w:tcW w:w="15276" w:type="dxa"/>
            <w:gridSpan w:val="8"/>
            <w:shd w:val="clear" w:color="auto" w:fill="F2F2F2" w:themeFill="background1" w:themeFillShade="F2"/>
          </w:tcPr>
          <w:p w:rsidR="005C43D7" w:rsidRPr="00D51E72" w:rsidRDefault="005C43D7" w:rsidP="005C43D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51E72">
              <w:rPr>
                <w:b/>
                <w:sz w:val="28"/>
                <w:szCs w:val="28"/>
                <w:lang w:val="en-US"/>
              </w:rPr>
              <w:lastRenderedPageBreak/>
              <w:t>Anul III (3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  <w:r w:rsidRPr="00D51E72">
              <w:rPr>
                <w:b/>
                <w:sz w:val="28"/>
                <w:szCs w:val="28"/>
                <w:lang w:val="en-US"/>
              </w:rPr>
              <w:t xml:space="preserve"> s</w:t>
            </w:r>
            <w:r w:rsidRPr="00D51E72">
              <w:rPr>
                <w:b/>
                <w:sz w:val="28"/>
                <w:szCs w:val="28"/>
                <w:lang w:val="ro-RO"/>
              </w:rPr>
              <w:t>ăpt.</w:t>
            </w:r>
            <w:r w:rsidRPr="00D51E72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20769D" w:rsidRPr="008D4760" w:rsidTr="00145BCC">
        <w:tc>
          <w:tcPr>
            <w:tcW w:w="12582" w:type="dxa"/>
            <w:gridSpan w:val="4"/>
          </w:tcPr>
          <w:p w:rsidR="0020769D" w:rsidRPr="00D51E72" w:rsidRDefault="0020769D" w:rsidP="00A72215">
            <w:pPr>
              <w:rPr>
                <w:sz w:val="28"/>
                <w:szCs w:val="28"/>
                <w:lang w:val="en-US"/>
              </w:rPr>
            </w:pPr>
            <w:r w:rsidRPr="00D51E72">
              <w:rPr>
                <w:sz w:val="28"/>
                <w:szCs w:val="28"/>
                <w:lang w:val="en-US"/>
              </w:rPr>
              <w:t xml:space="preserve">Se </w:t>
            </w:r>
            <w:r w:rsidRPr="009A25E1">
              <w:rPr>
                <w:sz w:val="28"/>
                <w:szCs w:val="28"/>
                <w:lang w:val="en-US"/>
              </w:rPr>
              <w:t xml:space="preserve">mentine volumul manoperilor efectuate de sinestătător precum şi a competenţelor precedente cu extinderea </w:t>
            </w:r>
            <w:r w:rsidR="009A25E1">
              <w:rPr>
                <w:sz w:val="28"/>
                <w:szCs w:val="28"/>
                <w:lang w:val="en-US"/>
              </w:rPr>
              <w:t>acestora</w:t>
            </w:r>
            <w:r w:rsidRPr="009A25E1">
              <w:rPr>
                <w:sz w:val="28"/>
                <w:szCs w:val="28"/>
                <w:lang w:val="en-US"/>
              </w:rPr>
              <w:t>. Astfel rezidentul anului III  va examina primar pacientul împreună cu medicul responsabil, cu stabilirea tacticii de examinare şi tratament, iar ulterior</w:t>
            </w:r>
            <w:r w:rsidRPr="00D51E72">
              <w:rPr>
                <w:sz w:val="28"/>
                <w:szCs w:val="28"/>
                <w:lang w:val="en-US"/>
              </w:rPr>
              <w:t xml:space="preserve"> va completa de sinestătător foaia de observaţie clinica, foaia de indicaţii, etc...cu control ulterior al medicului responsabil.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Înlăturarea șalazionului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Drenarea abcesului palpebral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Drenarea flegmonului sacului lacrimal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Prelucrarea plăgilor palpebrale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Prelucrarea plăgilor conjunctivale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Eviscerația globului ocular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Default="00145BCC" w:rsidP="00145BCC">
            <w:pPr>
              <w:rPr>
                <w:sz w:val="24"/>
                <w:szCs w:val="24"/>
                <w:lang w:val="fr-FR"/>
              </w:rPr>
            </w:pPr>
            <w:r w:rsidRPr="00145BCC">
              <w:rPr>
                <w:sz w:val="28"/>
                <w:szCs w:val="28"/>
                <w:lang w:val="en-US"/>
              </w:rPr>
              <w:t>Efectuarea blefarorafiei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(r</w:t>
            </w:r>
            <w:r>
              <w:rPr>
                <w:sz w:val="24"/>
                <w:szCs w:val="24"/>
                <w:lang w:val="fr-FR"/>
              </w:rPr>
              <w:t>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(efectuat)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extracția extracapsulară clasică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10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facoemulsificare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5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intervenții glaucomatoase penetrante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5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înlăturarea pterigionului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25</w:t>
            </w:r>
            <w:r w:rsidRPr="006C69A1">
              <w:rPr>
                <w:sz w:val="24"/>
                <w:szCs w:val="24"/>
                <w:lang w:val="fr-FR"/>
              </w:rPr>
              <w:t xml:space="preserve">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lastRenderedPageBreak/>
              <w:t>Asistențe în corecția entropionului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10</w:t>
            </w:r>
            <w:r w:rsidRPr="006C69A1">
              <w:rPr>
                <w:sz w:val="24"/>
                <w:szCs w:val="24"/>
                <w:lang w:val="fr-FR"/>
              </w:rPr>
              <w:t xml:space="preserve">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corecția ectropionului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corecția strabismului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conjunctivoplastii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activizarea punctelor lacrimale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sondarea închisă a căilor lacrimale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în dacriocistorinostomii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acoperiri biologice a corneei cu cornee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 xml:space="preserve">Asistențe la acoperiri biologice a corneei </w:t>
            </w:r>
            <w:r>
              <w:rPr>
                <w:sz w:val="28"/>
                <w:szCs w:val="28"/>
                <w:lang w:val="en-US"/>
              </w:rPr>
              <w:t xml:space="preserve">cu </w:t>
            </w:r>
            <w:r w:rsidRPr="00145BCC">
              <w:rPr>
                <w:sz w:val="28"/>
                <w:szCs w:val="28"/>
                <w:lang w:val="en-US"/>
              </w:rPr>
              <w:t>membrana amniotic</w:t>
            </w:r>
            <w:r w:rsidR="002F1B55">
              <w:rPr>
                <w:sz w:val="28"/>
                <w:szCs w:val="28"/>
                <w:lang w:val="en-US"/>
              </w:rPr>
              <w:t>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corecția ptozei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efectuarea enucleației globului ocular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</w:t>
            </w:r>
            <w:r w:rsidRPr="006C69A1">
              <w:rPr>
                <w:sz w:val="24"/>
                <w:szCs w:val="24"/>
                <w:lang w:val="fr-FR"/>
              </w:rPr>
              <w:t>0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efectuarea vitrectomiei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25</w:t>
            </w:r>
            <w:r w:rsidRPr="006C69A1">
              <w:rPr>
                <w:sz w:val="24"/>
                <w:szCs w:val="24"/>
                <w:lang w:val="fr-FR"/>
              </w:rPr>
              <w:t xml:space="preserve">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înlăturarea detașării de retină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25</w:t>
            </w:r>
            <w:r w:rsidRPr="006C69A1">
              <w:rPr>
                <w:sz w:val="24"/>
                <w:szCs w:val="24"/>
                <w:lang w:val="fr-FR"/>
              </w:rPr>
              <w:t xml:space="preserve">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145BCC" w:rsidRPr="00145BCC" w:rsidRDefault="00145BCC" w:rsidP="00145BCC">
            <w:pPr>
              <w:rPr>
                <w:sz w:val="28"/>
                <w:szCs w:val="28"/>
                <w:lang w:val="en-US"/>
              </w:rPr>
            </w:pPr>
            <w:r w:rsidRPr="00145BCC">
              <w:rPr>
                <w:sz w:val="28"/>
                <w:szCs w:val="28"/>
                <w:lang w:val="en-US"/>
              </w:rPr>
              <w:t>Asistențe la efectuarea prelucrării microchirurgicale primare în plăgile penetrante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20</w:t>
            </w:r>
            <w:r w:rsidRPr="006C69A1">
              <w:rPr>
                <w:sz w:val="24"/>
                <w:szCs w:val="24"/>
                <w:lang w:val="fr-FR"/>
              </w:rPr>
              <w:t xml:space="preserve">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  <w:p w:rsidR="0020769D" w:rsidRPr="00D51E72" w:rsidRDefault="00145BCC" w:rsidP="00145BCC">
            <w:pPr>
              <w:rPr>
                <w:sz w:val="28"/>
                <w:szCs w:val="28"/>
                <w:lang w:val="it-IT"/>
              </w:rPr>
            </w:pPr>
            <w:r w:rsidRPr="00145BCC">
              <w:rPr>
                <w:sz w:val="28"/>
                <w:szCs w:val="28"/>
                <w:lang w:val="en-US"/>
              </w:rPr>
              <w:t>Asistențe la înlăturarea corpilor străini intraoculari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145BCC">
              <w:rPr>
                <w:sz w:val="24"/>
                <w:szCs w:val="24"/>
                <w:lang w:val="fr-FR"/>
              </w:rPr>
              <w:t>(</w:t>
            </w:r>
            <w:r>
              <w:rPr>
                <w:sz w:val="24"/>
                <w:szCs w:val="24"/>
                <w:lang w:val="fr-FR"/>
              </w:rPr>
              <w:t>recomandabil</w:t>
            </w:r>
            <w:r w:rsidRPr="006C69A1">
              <w:rPr>
                <w:sz w:val="24"/>
                <w:szCs w:val="24"/>
                <w:lang w:val="fr-FR"/>
              </w:rPr>
              <w:t xml:space="preserve"> nr. </w:t>
            </w:r>
            <w:r>
              <w:rPr>
                <w:sz w:val="24"/>
                <w:szCs w:val="24"/>
                <w:lang w:val="fr-FR"/>
              </w:rPr>
              <w:t>10</w:t>
            </w:r>
            <w:r w:rsidRPr="006C69A1">
              <w:rPr>
                <w:sz w:val="24"/>
                <w:szCs w:val="24"/>
                <w:lang w:val="fr-FR"/>
              </w:rPr>
              <w:t xml:space="preserve"> (</w:t>
            </w:r>
            <w:r>
              <w:rPr>
                <w:sz w:val="24"/>
                <w:szCs w:val="24"/>
                <w:lang w:val="fr-FR"/>
              </w:rPr>
              <w:t>asistat</w:t>
            </w:r>
            <w:r w:rsidRPr="006C69A1">
              <w:rPr>
                <w:sz w:val="24"/>
                <w:szCs w:val="24"/>
                <w:lang w:val="fr-FR"/>
              </w:rPr>
              <w:t>)</w:t>
            </w:r>
          </w:p>
        </w:tc>
        <w:tc>
          <w:tcPr>
            <w:tcW w:w="2694" w:type="dxa"/>
            <w:gridSpan w:val="4"/>
          </w:tcPr>
          <w:p w:rsidR="00145BCC" w:rsidRPr="00D51E72" w:rsidRDefault="00145BCC" w:rsidP="00145BCC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145BCC" w:rsidTr="00145BCC">
        <w:tc>
          <w:tcPr>
            <w:tcW w:w="236" w:type="dxa"/>
          </w:tcPr>
          <w:p w:rsidR="0020769D" w:rsidRPr="00D51E72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267" w:type="dxa"/>
            <w:shd w:val="clear" w:color="auto" w:fill="F2F2F2" w:themeFill="background1" w:themeFillShade="F2"/>
          </w:tcPr>
          <w:p w:rsidR="0020769D" w:rsidRPr="009A25E1" w:rsidRDefault="0020769D" w:rsidP="009A25E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A25E1">
              <w:rPr>
                <w:b/>
                <w:sz w:val="28"/>
                <w:szCs w:val="28"/>
                <w:lang w:val="en-US"/>
              </w:rPr>
              <w:t>Manopere.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0769D" w:rsidRPr="009A25E1" w:rsidRDefault="0020769D" w:rsidP="009A25E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A25E1">
              <w:rPr>
                <w:b/>
                <w:sz w:val="28"/>
                <w:szCs w:val="28"/>
                <w:lang w:val="en-US"/>
              </w:rPr>
              <w:t>Competente.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20769D" w:rsidRPr="009A25E1" w:rsidRDefault="0020769D" w:rsidP="009A25E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4"/>
            <w:shd w:val="clear" w:color="auto" w:fill="F2F2F2" w:themeFill="background1" w:themeFillShade="F2"/>
          </w:tcPr>
          <w:p w:rsidR="0020769D" w:rsidRPr="00D51E72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5C5B5E" w:rsidRPr="008D4760" w:rsidTr="00D849E6">
        <w:tc>
          <w:tcPr>
            <w:tcW w:w="236" w:type="dxa"/>
          </w:tcPr>
          <w:p w:rsidR="005C5B5E" w:rsidRPr="00D51E72" w:rsidRDefault="005C5B5E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267" w:type="dxa"/>
          </w:tcPr>
          <w:p w:rsidR="005C5B5E" w:rsidRPr="00D51E72" w:rsidRDefault="005C5B5E" w:rsidP="00A72215">
            <w:pPr>
              <w:rPr>
                <w:sz w:val="28"/>
                <w:szCs w:val="28"/>
                <w:lang w:val="ro-MO"/>
              </w:rPr>
            </w:pPr>
            <w:r w:rsidRPr="00D51E72">
              <w:rPr>
                <w:sz w:val="28"/>
                <w:szCs w:val="28"/>
                <w:lang w:val="ro-MO"/>
              </w:rPr>
              <w:t>Efetueaz</w:t>
            </w:r>
            <w:r w:rsidR="005A1C18">
              <w:rPr>
                <w:sz w:val="28"/>
                <w:szCs w:val="28"/>
                <w:lang w:val="ro-MO"/>
              </w:rPr>
              <w:t>ă</w:t>
            </w:r>
            <w:r w:rsidRPr="00D51E72">
              <w:rPr>
                <w:sz w:val="28"/>
                <w:szCs w:val="28"/>
                <w:lang w:val="ro-MO"/>
              </w:rPr>
              <w:t xml:space="preserve"> şi prezintă</w:t>
            </w:r>
            <w:r w:rsidR="005A1C18">
              <w:rPr>
                <w:sz w:val="28"/>
                <w:szCs w:val="28"/>
                <w:lang w:val="ro-MO"/>
              </w:rPr>
              <w:t xml:space="preserve"> comunicări, referate la confer</w:t>
            </w:r>
            <w:r w:rsidRPr="00D51E72">
              <w:rPr>
                <w:sz w:val="28"/>
                <w:szCs w:val="28"/>
                <w:lang w:val="ro-MO"/>
              </w:rPr>
              <w:t>inţele stiinţifice.</w:t>
            </w:r>
          </w:p>
          <w:p w:rsidR="005C5B5E" w:rsidRPr="00D51E72" w:rsidRDefault="005C5B5E" w:rsidP="005A1C18">
            <w:pPr>
              <w:rPr>
                <w:sz w:val="28"/>
                <w:szCs w:val="28"/>
                <w:lang w:val="ro-MO"/>
              </w:rPr>
            </w:pPr>
            <w:r w:rsidRPr="00D51E72">
              <w:rPr>
                <w:sz w:val="28"/>
                <w:szCs w:val="28"/>
                <w:lang w:val="ro-MO"/>
              </w:rPr>
              <w:t>Participă şi face recenzii împreună cu medicul repsonsabil la conferinţele clinico-morfologice.</w:t>
            </w:r>
          </w:p>
        </w:tc>
        <w:tc>
          <w:tcPr>
            <w:tcW w:w="3827" w:type="dxa"/>
          </w:tcPr>
          <w:p w:rsidR="005C5B5E" w:rsidRPr="00D51E72" w:rsidRDefault="005A1C18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Elaboarea referatelor științ</w:t>
            </w:r>
            <w:r w:rsidR="005C5B5E" w:rsidRPr="00D51E72">
              <w:rPr>
                <w:sz w:val="28"/>
                <w:szCs w:val="28"/>
                <w:lang w:val="ro-MO"/>
              </w:rPr>
              <w:t>ifice.</w:t>
            </w:r>
          </w:p>
          <w:p w:rsidR="005C5B5E" w:rsidRPr="00D51E72" w:rsidRDefault="005A1C18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Analiza și pregă</w:t>
            </w:r>
            <w:r w:rsidR="005C5B5E" w:rsidRPr="00D51E72">
              <w:rPr>
                <w:sz w:val="28"/>
                <w:szCs w:val="28"/>
                <w:lang w:val="ro-MO"/>
              </w:rPr>
              <w:t>tirea rapoartelor pentru cazurile clinice dificile.</w:t>
            </w:r>
          </w:p>
        </w:tc>
        <w:tc>
          <w:tcPr>
            <w:tcW w:w="5601" w:type="dxa"/>
            <w:gridSpan w:val="3"/>
          </w:tcPr>
          <w:p w:rsidR="005C5B5E" w:rsidRPr="00D51E72" w:rsidRDefault="005C5B5E" w:rsidP="005C5B5E">
            <w:pPr>
              <w:rPr>
                <w:sz w:val="28"/>
                <w:szCs w:val="28"/>
                <w:lang w:val="ro-MO"/>
              </w:rPr>
            </w:pPr>
            <w:r w:rsidRPr="00D51E72">
              <w:rPr>
                <w:sz w:val="28"/>
                <w:szCs w:val="28"/>
                <w:lang w:val="ro-MO"/>
              </w:rPr>
              <w:t>Formularea diagnosticului clinic conform clasificărilor internationale acceptate</w:t>
            </w:r>
            <w:r w:rsidR="005A1C18">
              <w:rPr>
                <w:sz w:val="28"/>
                <w:szCs w:val="28"/>
                <w:lang w:val="ro-MO"/>
              </w:rPr>
              <w:t>.</w:t>
            </w:r>
          </w:p>
          <w:p w:rsidR="005C5B5E" w:rsidRPr="00D51E72" w:rsidRDefault="005A1C18" w:rsidP="005A1C18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 Folosirea raț</w:t>
            </w:r>
            <w:r w:rsidR="005C5B5E" w:rsidRPr="00D51E72">
              <w:rPr>
                <w:sz w:val="28"/>
                <w:szCs w:val="28"/>
                <w:lang w:val="ro-MO"/>
              </w:rPr>
              <w:t xml:space="preserve">ională </w:t>
            </w:r>
            <w:r>
              <w:rPr>
                <w:sz w:val="28"/>
                <w:szCs w:val="28"/>
                <w:lang w:val="ro-MO"/>
              </w:rPr>
              <w:t>tratamentului alternativ, însușirea standardelor de conduită diagnostică și curativă a pacienților.</w:t>
            </w:r>
          </w:p>
        </w:tc>
        <w:tc>
          <w:tcPr>
            <w:tcW w:w="1345" w:type="dxa"/>
            <w:gridSpan w:val="2"/>
          </w:tcPr>
          <w:p w:rsidR="005C5B5E" w:rsidRPr="00D51E72" w:rsidRDefault="005C5B5E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8852A6" w:rsidRPr="00D51E72" w:rsidTr="005A1C18">
        <w:tc>
          <w:tcPr>
            <w:tcW w:w="15276" w:type="dxa"/>
            <w:gridSpan w:val="8"/>
            <w:shd w:val="clear" w:color="auto" w:fill="F2F2F2" w:themeFill="background1" w:themeFillShade="F2"/>
          </w:tcPr>
          <w:p w:rsidR="008852A6" w:rsidRPr="00D51E72" w:rsidRDefault="008852A6" w:rsidP="005A1C1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D51E72">
              <w:rPr>
                <w:b/>
                <w:sz w:val="28"/>
                <w:szCs w:val="28"/>
                <w:lang w:val="pt-BR"/>
              </w:rPr>
              <w:t xml:space="preserve">Anul IV </w:t>
            </w:r>
            <w:r w:rsidRPr="00D51E72">
              <w:rPr>
                <w:b/>
                <w:sz w:val="28"/>
                <w:szCs w:val="28"/>
                <w:lang w:val="en-US"/>
              </w:rPr>
              <w:t>(45 s</w:t>
            </w:r>
            <w:r w:rsidRPr="00D51E72">
              <w:rPr>
                <w:b/>
                <w:sz w:val="28"/>
                <w:szCs w:val="28"/>
                <w:lang w:val="ro-RO"/>
              </w:rPr>
              <w:t>ăpt.</w:t>
            </w:r>
            <w:r w:rsidRPr="00D51E72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5C5B5E" w:rsidRPr="008D4760" w:rsidTr="00D849E6">
        <w:tc>
          <w:tcPr>
            <w:tcW w:w="13949" w:type="dxa"/>
            <w:gridSpan w:val="7"/>
          </w:tcPr>
          <w:p w:rsidR="005C5B5E" w:rsidRPr="00D51E72" w:rsidRDefault="005C5B5E" w:rsidP="00E8455D">
            <w:pPr>
              <w:rPr>
                <w:sz w:val="28"/>
                <w:szCs w:val="28"/>
                <w:lang w:val="pt-BR"/>
              </w:rPr>
            </w:pPr>
            <w:r w:rsidRPr="00D51E72">
              <w:rPr>
                <w:sz w:val="28"/>
                <w:szCs w:val="28"/>
                <w:lang w:val="pt-BR"/>
              </w:rPr>
              <w:t>Se men</w:t>
            </w:r>
            <w:r w:rsidR="005A1C18">
              <w:rPr>
                <w:sz w:val="28"/>
                <w:szCs w:val="28"/>
                <w:lang w:val="pt-BR"/>
              </w:rPr>
              <w:t>ț</w:t>
            </w:r>
            <w:r w:rsidRPr="00D51E72">
              <w:rPr>
                <w:sz w:val="28"/>
                <w:szCs w:val="28"/>
                <w:lang w:val="pt-BR"/>
              </w:rPr>
              <w:t xml:space="preserve">in competenţele precedente </w:t>
            </w:r>
            <w:r w:rsidR="005A1C18">
              <w:rPr>
                <w:sz w:val="28"/>
                <w:szCs w:val="28"/>
                <w:lang w:val="pt-BR"/>
              </w:rPr>
              <w:t xml:space="preserve">(anul III).  Rezidentul anului IV va examina primar </w:t>
            </w:r>
            <w:r w:rsidRPr="00D51E72">
              <w:rPr>
                <w:sz w:val="28"/>
                <w:szCs w:val="28"/>
                <w:lang w:val="pt-BR"/>
              </w:rPr>
              <w:t>pacientul împreuna cu medicul responsabil, cu stabilirea tacticii de investigaţii şi tratament, va completa si</w:t>
            </w:r>
            <w:r w:rsidR="00E8455D">
              <w:rPr>
                <w:sz w:val="28"/>
                <w:szCs w:val="28"/>
                <w:lang w:val="pt-BR"/>
              </w:rPr>
              <w:t>ngur foaia de observaţie clinică</w:t>
            </w:r>
            <w:r w:rsidRPr="00D51E72">
              <w:rPr>
                <w:sz w:val="28"/>
                <w:szCs w:val="28"/>
                <w:lang w:val="pt-BR"/>
              </w:rPr>
              <w:t xml:space="preserve">, foaia de indicaţii, etc...sub semnatura medicului responsabil. </w:t>
            </w:r>
          </w:p>
        </w:tc>
        <w:tc>
          <w:tcPr>
            <w:tcW w:w="1327" w:type="dxa"/>
          </w:tcPr>
          <w:p w:rsidR="005C5B5E" w:rsidRPr="00D51E72" w:rsidRDefault="005C5B5E" w:rsidP="00A72215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20769D" w:rsidRPr="00D51E72" w:rsidRDefault="0020769D" w:rsidP="008852A6">
      <w:pPr>
        <w:rPr>
          <w:sz w:val="28"/>
          <w:szCs w:val="28"/>
          <w:lang w:val="en-US"/>
        </w:rPr>
      </w:pPr>
    </w:p>
    <w:p w:rsidR="00E8455D" w:rsidRDefault="005A1C18" w:rsidP="00E8455D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Şef catedră Oftalmologie</w:t>
      </w:r>
    </w:p>
    <w:p w:rsidR="008852A6" w:rsidRPr="00D51E72" w:rsidRDefault="00E8455D" w:rsidP="00E8455D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Profesor universitar, dr. hab. șt. med.</w:t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  <w:t>Bendelic Eugeniu</w:t>
      </w:r>
      <w:r w:rsidR="008852A6" w:rsidRPr="00D51E72">
        <w:rPr>
          <w:sz w:val="28"/>
          <w:szCs w:val="28"/>
          <w:lang w:val="en-US"/>
        </w:rPr>
        <w:t xml:space="preserve"> </w:t>
      </w:r>
    </w:p>
    <w:p w:rsidR="00E8455D" w:rsidRDefault="00E8455D" w:rsidP="00E8455D">
      <w:pPr>
        <w:spacing w:after="0" w:line="240" w:lineRule="auto"/>
        <w:rPr>
          <w:sz w:val="28"/>
          <w:szCs w:val="28"/>
          <w:lang w:val="en-US"/>
        </w:rPr>
      </w:pPr>
    </w:p>
    <w:p w:rsidR="00E8455D" w:rsidRDefault="008852A6" w:rsidP="00E8455D">
      <w:pPr>
        <w:spacing w:after="0" w:line="240" w:lineRule="auto"/>
        <w:rPr>
          <w:sz w:val="28"/>
          <w:szCs w:val="28"/>
          <w:lang w:val="en-US"/>
        </w:rPr>
      </w:pPr>
      <w:r w:rsidRPr="00D51E72">
        <w:rPr>
          <w:sz w:val="28"/>
          <w:szCs w:val="28"/>
          <w:lang w:val="en-US"/>
        </w:rPr>
        <w:t xml:space="preserve">Şef studii rezidenţi   </w:t>
      </w:r>
    </w:p>
    <w:p w:rsidR="00746DE3" w:rsidRPr="00D51E72" w:rsidRDefault="00E8455D" w:rsidP="00E8455D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Conferențiar universitar, dr. șt. med.</w:t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</w:r>
      <w:r w:rsidR="005A1C18">
        <w:rPr>
          <w:sz w:val="28"/>
          <w:szCs w:val="28"/>
          <w:lang w:val="en-US"/>
        </w:rPr>
        <w:tab/>
        <w:t>Jeru Ion</w:t>
      </w:r>
      <w:r w:rsidR="008852A6" w:rsidRPr="00D51E72">
        <w:rPr>
          <w:sz w:val="28"/>
          <w:szCs w:val="28"/>
          <w:lang w:val="en-US"/>
        </w:rPr>
        <w:t xml:space="preserve">                                                                </w:t>
      </w:r>
    </w:p>
    <w:sectPr w:rsidR="00746DE3" w:rsidRPr="00D51E72" w:rsidSect="00D849E6">
      <w:headerReference w:type="default" r:id="rId8"/>
      <w:pgSz w:w="16838" w:h="11906" w:orient="landscape"/>
      <w:pgMar w:top="850" w:right="1134" w:bottom="56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2A2" w:rsidRDefault="006E42A2" w:rsidP="0020769D">
      <w:pPr>
        <w:spacing w:after="0" w:line="240" w:lineRule="auto"/>
      </w:pPr>
      <w:r>
        <w:separator/>
      </w:r>
    </w:p>
  </w:endnote>
  <w:endnote w:type="continuationSeparator" w:id="1">
    <w:p w:rsidR="006E42A2" w:rsidRDefault="006E42A2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2A2" w:rsidRDefault="006E42A2" w:rsidP="0020769D">
      <w:pPr>
        <w:spacing w:after="0" w:line="240" w:lineRule="auto"/>
      </w:pPr>
      <w:r>
        <w:separator/>
      </w:r>
    </w:p>
  </w:footnote>
  <w:footnote w:type="continuationSeparator" w:id="1">
    <w:p w:rsidR="006E42A2" w:rsidRDefault="006E42A2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90" w:type="dxa"/>
      <w:tblInd w:w="-650" w:type="dxa"/>
      <w:tblLayout w:type="fixed"/>
      <w:tblCellMar>
        <w:left w:w="70" w:type="dxa"/>
        <w:right w:w="70" w:type="dxa"/>
      </w:tblCellMar>
      <w:tblLook w:val="04A0"/>
    </w:tblPr>
    <w:tblGrid>
      <w:gridCol w:w="1710"/>
      <w:gridCol w:w="10350"/>
      <w:gridCol w:w="2070"/>
      <w:gridCol w:w="1260"/>
    </w:tblGrid>
    <w:tr w:rsidR="0020769D" w:rsidTr="0020769D">
      <w:trPr>
        <w:cantSplit/>
        <w:trHeight w:val="390"/>
        <w:tblHeader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20769D" w:rsidRPr="003F3362" w:rsidRDefault="0020769D" w:rsidP="00AE3719">
          <w:pPr>
            <w:pStyle w:val="a7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0769D" w:rsidRPr="0020769D" w:rsidRDefault="0020769D" w:rsidP="00AE3719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20769D" w:rsidRDefault="0020769D" w:rsidP="005D60B2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O"/>
            </w:rPr>
            <w:t xml:space="preserve"> </w:t>
          </w:r>
          <w:r w:rsidRPr="0020769D">
            <w:rPr>
              <w:rFonts w:cstheme="minorHAnsi"/>
              <w:sz w:val="28"/>
              <w:szCs w:val="28"/>
              <w:lang w:val="ro-MO"/>
            </w:rPr>
            <w:t xml:space="preserve"> SPECIALITATEA </w:t>
          </w:r>
          <w:r w:rsidR="005D60B2" w:rsidRPr="005D60B2">
            <w:rPr>
              <w:rFonts w:cstheme="minorHAnsi"/>
              <w:sz w:val="28"/>
              <w:szCs w:val="28"/>
              <w:u w:val="single"/>
              <w:lang w:val="ro-MO"/>
            </w:rPr>
            <w:t>OFTALMOLOGIE</w:t>
          </w:r>
          <w:r>
            <w:rPr>
              <w:lang w:val="it-IT"/>
            </w:rPr>
            <w:t xml:space="preserve">  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20769D" w:rsidTr="0020769D">
      <w:trPr>
        <w:cantSplit/>
        <w:trHeight w:val="360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:rsidTr="0020769D">
      <w:trPr>
        <w:cantSplit/>
        <w:trHeight w:val="512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 w:rsidR="0017517A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17517A">
            <w:rPr>
              <w:rFonts w:ascii="Arial" w:hAnsi="Arial"/>
            </w:rPr>
            <w:fldChar w:fldCharType="separate"/>
          </w:r>
          <w:r w:rsidR="002F1B55">
            <w:rPr>
              <w:rFonts w:ascii="Arial" w:hAnsi="Arial"/>
              <w:noProof/>
            </w:rPr>
            <w:t>9</w:t>
          </w:r>
          <w:r w:rsidR="0017517A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704FC6" w:rsidRPr="00704FC6">
              <w:rPr>
                <w:rFonts w:ascii="Arial" w:hAnsi="Arial"/>
                <w:noProof/>
              </w:rPr>
              <w:t>9</w:t>
            </w:r>
          </w:fldSimple>
        </w:p>
      </w:tc>
    </w:tr>
  </w:tbl>
  <w:p w:rsidR="0020769D" w:rsidRDefault="0020769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618"/>
    <w:multiLevelType w:val="hybridMultilevel"/>
    <w:tmpl w:val="ED94CC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794A9E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951BB"/>
    <w:multiLevelType w:val="hybridMultilevel"/>
    <w:tmpl w:val="515E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F4C94"/>
    <w:multiLevelType w:val="hybridMultilevel"/>
    <w:tmpl w:val="298E7FC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19562D6C"/>
    <w:multiLevelType w:val="hybridMultilevel"/>
    <w:tmpl w:val="82907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716DD"/>
    <w:multiLevelType w:val="hybridMultilevel"/>
    <w:tmpl w:val="923EFFAA"/>
    <w:lvl w:ilvl="0" w:tplc="5B24E6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794A9E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A392D"/>
    <w:multiLevelType w:val="hybridMultilevel"/>
    <w:tmpl w:val="85324168"/>
    <w:lvl w:ilvl="0" w:tplc="0419000F">
      <w:start w:val="1"/>
      <w:numFmt w:val="decimal"/>
      <w:lvlText w:val="%1."/>
      <w:lvlJc w:val="left"/>
      <w:pPr>
        <w:ind w:left="1045" w:hanging="360"/>
      </w:p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7">
    <w:nsid w:val="3AC8481B"/>
    <w:multiLevelType w:val="hybridMultilevel"/>
    <w:tmpl w:val="D4B4B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35C02"/>
    <w:multiLevelType w:val="hybridMultilevel"/>
    <w:tmpl w:val="F1389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234AE"/>
    <w:multiLevelType w:val="hybridMultilevel"/>
    <w:tmpl w:val="80A479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5025C2"/>
    <w:multiLevelType w:val="hybridMultilevel"/>
    <w:tmpl w:val="84A64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52370"/>
    <w:multiLevelType w:val="hybridMultilevel"/>
    <w:tmpl w:val="8970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11486"/>
    <w:multiLevelType w:val="hybridMultilevel"/>
    <w:tmpl w:val="FB8E4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BC2846"/>
    <w:multiLevelType w:val="hybridMultilevel"/>
    <w:tmpl w:val="DB1A0D38"/>
    <w:lvl w:ilvl="0" w:tplc="2BC0E4C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6"/>
  </w:num>
  <w:num w:numId="5">
    <w:abstractNumId w:val="4"/>
  </w:num>
  <w:num w:numId="6">
    <w:abstractNumId w:val="11"/>
  </w:num>
  <w:num w:numId="7">
    <w:abstractNumId w:val="3"/>
  </w:num>
  <w:num w:numId="8">
    <w:abstractNumId w:val="6"/>
  </w:num>
  <w:num w:numId="9">
    <w:abstractNumId w:val="14"/>
  </w:num>
  <w:num w:numId="10">
    <w:abstractNumId w:val="13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"/>
  </w:num>
  <w:num w:numId="16">
    <w:abstractNumId w:val="15"/>
  </w:num>
  <w:num w:numId="17">
    <w:abstractNumId w:val="1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115EA9"/>
    <w:rsid w:val="00145BCC"/>
    <w:rsid w:val="00160A81"/>
    <w:rsid w:val="00167E64"/>
    <w:rsid w:val="0017517A"/>
    <w:rsid w:val="00186531"/>
    <w:rsid w:val="001A1223"/>
    <w:rsid w:val="001A723B"/>
    <w:rsid w:val="001C41CB"/>
    <w:rsid w:val="0020769D"/>
    <w:rsid w:val="00272EC4"/>
    <w:rsid w:val="002B6199"/>
    <w:rsid w:val="002F1B55"/>
    <w:rsid w:val="00345525"/>
    <w:rsid w:val="00441496"/>
    <w:rsid w:val="004C391B"/>
    <w:rsid w:val="005079FA"/>
    <w:rsid w:val="00540C65"/>
    <w:rsid w:val="00546640"/>
    <w:rsid w:val="005729E4"/>
    <w:rsid w:val="005734F8"/>
    <w:rsid w:val="005A1C18"/>
    <w:rsid w:val="005C43D7"/>
    <w:rsid w:val="005C5B5E"/>
    <w:rsid w:val="005D60B2"/>
    <w:rsid w:val="00625007"/>
    <w:rsid w:val="00627A15"/>
    <w:rsid w:val="006915CE"/>
    <w:rsid w:val="00692052"/>
    <w:rsid w:val="006928E5"/>
    <w:rsid w:val="006947EC"/>
    <w:rsid w:val="006C69A1"/>
    <w:rsid w:val="006E3DA3"/>
    <w:rsid w:val="006E42A2"/>
    <w:rsid w:val="00704FC6"/>
    <w:rsid w:val="00746DE3"/>
    <w:rsid w:val="00827255"/>
    <w:rsid w:val="008852A6"/>
    <w:rsid w:val="008A5299"/>
    <w:rsid w:val="008D4760"/>
    <w:rsid w:val="00922AFA"/>
    <w:rsid w:val="009669E0"/>
    <w:rsid w:val="009A25E1"/>
    <w:rsid w:val="009B086A"/>
    <w:rsid w:val="00A22650"/>
    <w:rsid w:val="00B60C14"/>
    <w:rsid w:val="00BB4838"/>
    <w:rsid w:val="00BB71DF"/>
    <w:rsid w:val="00BC4E54"/>
    <w:rsid w:val="00BE7A2F"/>
    <w:rsid w:val="00C36D32"/>
    <w:rsid w:val="00D51E72"/>
    <w:rsid w:val="00D849E6"/>
    <w:rsid w:val="00D95B77"/>
    <w:rsid w:val="00E136CA"/>
    <w:rsid w:val="00E369BC"/>
    <w:rsid w:val="00E440C2"/>
    <w:rsid w:val="00E718E3"/>
    <w:rsid w:val="00E76DC9"/>
    <w:rsid w:val="00E8455D"/>
    <w:rsid w:val="00EC69F2"/>
    <w:rsid w:val="00F36FA6"/>
    <w:rsid w:val="00F752BB"/>
    <w:rsid w:val="00FD34D0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semiHidden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51A98-9F31-4731-8D12-B891DE19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2016-01-27T07:42:00Z</cp:lastPrinted>
  <dcterms:created xsi:type="dcterms:W3CDTF">2016-01-19T13:58:00Z</dcterms:created>
  <dcterms:modified xsi:type="dcterms:W3CDTF">2016-01-27T07:42:00Z</dcterms:modified>
</cp:coreProperties>
</file>